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0C696" w14:textId="43AF7E0F" w:rsidR="005064ED" w:rsidRDefault="005064ED" w:rsidP="00A521C4">
      <w:pPr>
        <w:spacing w:after="0"/>
        <w:jc w:val="center"/>
        <w:rPr>
          <w:rFonts w:ascii="Segoe UI" w:hAnsi="Segoe UI" w:cs="Segoe UI"/>
          <w:b/>
          <w:bCs/>
          <w:color w:val="002060"/>
          <w:sz w:val="28"/>
          <w:szCs w:val="28"/>
        </w:rPr>
      </w:pPr>
      <w:r>
        <w:rPr>
          <w:rFonts w:ascii="Segoe UI" w:hAnsi="Segoe UI" w:cs="Segoe UI"/>
          <w:b/>
          <w:bCs/>
          <w:color w:val="002060"/>
          <w:sz w:val="28"/>
          <w:szCs w:val="28"/>
        </w:rPr>
        <w:t xml:space="preserve">Humberston Park School </w:t>
      </w:r>
    </w:p>
    <w:p w14:paraId="5821AC83" w14:textId="3AD180F5" w:rsidR="00A521C4" w:rsidRPr="001A167F" w:rsidRDefault="002B6D3C" w:rsidP="00A521C4">
      <w:pPr>
        <w:spacing w:after="0"/>
        <w:jc w:val="center"/>
        <w:rPr>
          <w:rFonts w:ascii="Segoe UI" w:hAnsi="Segoe UI" w:cs="Segoe UI"/>
          <w:b/>
          <w:bCs/>
          <w:color w:val="002060"/>
          <w:sz w:val="28"/>
          <w:szCs w:val="28"/>
        </w:rPr>
      </w:pPr>
      <w:r>
        <w:rPr>
          <w:rFonts w:ascii="Segoe UI" w:hAnsi="Segoe UI" w:cs="Segoe UI"/>
          <w:b/>
          <w:bCs/>
          <w:color w:val="002060"/>
          <w:sz w:val="28"/>
          <w:szCs w:val="28"/>
        </w:rPr>
        <w:t>Learning Facilitator</w:t>
      </w:r>
      <w:r w:rsidR="005064ED">
        <w:rPr>
          <w:rFonts w:ascii="Segoe UI" w:hAnsi="Segoe UI" w:cs="Segoe UI"/>
          <w:b/>
          <w:bCs/>
          <w:color w:val="002060"/>
          <w:sz w:val="28"/>
          <w:szCs w:val="28"/>
        </w:rPr>
        <w:t>:</w:t>
      </w:r>
      <w:r w:rsidR="00A521C4">
        <w:rPr>
          <w:rFonts w:ascii="Segoe UI" w:hAnsi="Segoe UI" w:cs="Segoe UI"/>
          <w:b/>
          <w:bCs/>
          <w:color w:val="002060"/>
          <w:sz w:val="28"/>
          <w:szCs w:val="28"/>
        </w:rPr>
        <w:t xml:space="preserve"> Job Description and Person Specification </w:t>
      </w:r>
    </w:p>
    <w:p w14:paraId="1EE3F93B" w14:textId="61E1FC66" w:rsidR="00A521C4" w:rsidRDefault="00A521C4" w:rsidP="00A521C4">
      <w:pPr>
        <w:spacing w:after="0"/>
        <w:jc w:val="center"/>
        <w:rPr>
          <w:rFonts w:ascii="Segoe UI" w:hAnsi="Segoe UI" w:cs="Segoe UI"/>
          <w:color w:val="002060"/>
          <w:sz w:val="24"/>
          <w:szCs w:val="24"/>
        </w:rPr>
      </w:pPr>
    </w:p>
    <w:p w14:paraId="2ADD0588" w14:textId="5C389C08" w:rsidR="00A521C4" w:rsidRPr="00D4585D" w:rsidRDefault="00A521C4" w:rsidP="00D4585D">
      <w:pPr>
        <w:rPr>
          <w:rFonts w:ascii="Times New Roman" w:eastAsia="Times New Roman" w:hAnsi="Times New Roman" w:cs="Times New Roman"/>
          <w:sz w:val="24"/>
          <w:szCs w:val="24"/>
          <w:lang w:eastAsia="en-GB"/>
        </w:rPr>
      </w:pPr>
      <w:r w:rsidRPr="00A521C4">
        <w:rPr>
          <w:rStyle w:val="Strong"/>
          <w:rFonts w:ascii="Segoe UI" w:hAnsi="Segoe UI" w:cs="Segoe UI"/>
          <w:color w:val="002060"/>
          <w:sz w:val="20"/>
          <w:szCs w:val="20"/>
        </w:rPr>
        <w:t>Job Title:</w:t>
      </w:r>
      <w:r w:rsidRPr="00A521C4">
        <w:rPr>
          <w:rFonts w:ascii="Segoe UI" w:hAnsi="Segoe UI" w:cs="Segoe UI"/>
          <w:color w:val="002060"/>
          <w:sz w:val="20"/>
          <w:szCs w:val="20"/>
        </w:rPr>
        <w:t xml:space="preserve"> </w:t>
      </w:r>
      <w:r w:rsidR="002B6D3C">
        <w:rPr>
          <w:rFonts w:ascii="Segoe UI" w:hAnsi="Segoe UI" w:cs="Segoe UI"/>
          <w:sz w:val="20"/>
          <w:szCs w:val="20"/>
        </w:rPr>
        <w:t>Learning Facilitator</w:t>
      </w:r>
      <w:r w:rsidRPr="00A521C4">
        <w:rPr>
          <w:rFonts w:ascii="Segoe UI" w:hAnsi="Segoe UI" w:cs="Segoe UI"/>
          <w:sz w:val="20"/>
          <w:szCs w:val="20"/>
        </w:rPr>
        <w:t xml:space="preserve"> (Post-16 SEND)</w:t>
      </w:r>
      <w:r w:rsidRPr="00A521C4">
        <w:rPr>
          <w:rFonts w:ascii="Segoe UI" w:hAnsi="Segoe UI" w:cs="Segoe UI"/>
          <w:sz w:val="20"/>
          <w:szCs w:val="20"/>
        </w:rPr>
        <w:br/>
      </w:r>
      <w:r w:rsidRPr="00A521C4">
        <w:rPr>
          <w:rStyle w:val="Strong"/>
          <w:rFonts w:ascii="Segoe UI" w:hAnsi="Segoe UI" w:cs="Segoe UI"/>
          <w:color w:val="002060"/>
          <w:sz w:val="20"/>
          <w:szCs w:val="20"/>
        </w:rPr>
        <w:t>Location:</w:t>
      </w:r>
      <w:r w:rsidRPr="00A521C4">
        <w:rPr>
          <w:rFonts w:ascii="Segoe UI" w:hAnsi="Segoe UI" w:cs="Segoe UI"/>
          <w:color w:val="002060"/>
          <w:sz w:val="20"/>
          <w:szCs w:val="20"/>
        </w:rPr>
        <w:t xml:space="preserve"> </w:t>
      </w:r>
      <w:r>
        <w:rPr>
          <w:rFonts w:ascii="Segoe UI" w:hAnsi="Segoe UI" w:cs="Segoe UI"/>
          <w:sz w:val="20"/>
          <w:szCs w:val="20"/>
        </w:rPr>
        <w:t xml:space="preserve">Humberston Park School </w:t>
      </w:r>
      <w:r w:rsidRPr="00A521C4">
        <w:rPr>
          <w:rFonts w:ascii="Segoe UI" w:hAnsi="Segoe UI" w:cs="Segoe UI"/>
          <w:sz w:val="20"/>
          <w:szCs w:val="20"/>
        </w:rPr>
        <w:br/>
      </w:r>
      <w:r w:rsidRPr="00A521C4">
        <w:rPr>
          <w:rStyle w:val="Strong"/>
          <w:rFonts w:ascii="Segoe UI" w:hAnsi="Segoe UI" w:cs="Segoe UI"/>
          <w:color w:val="002060"/>
          <w:sz w:val="20"/>
          <w:szCs w:val="20"/>
        </w:rPr>
        <w:t>Reports to:</w:t>
      </w:r>
      <w:r w:rsidRPr="00A521C4">
        <w:rPr>
          <w:rFonts w:ascii="Segoe UI" w:hAnsi="Segoe UI" w:cs="Segoe UI"/>
          <w:color w:val="002060"/>
          <w:sz w:val="20"/>
          <w:szCs w:val="20"/>
        </w:rPr>
        <w:t xml:space="preserve"> </w:t>
      </w:r>
      <w:r w:rsidR="00F509D6" w:rsidRPr="00BE3D0C">
        <w:rPr>
          <w:rFonts w:ascii="Segoe UI" w:hAnsi="Segoe UI" w:cs="Segoe UI"/>
          <w:sz w:val="20"/>
          <w:szCs w:val="20"/>
        </w:rPr>
        <w:t xml:space="preserve">Allocated Tutor and </w:t>
      </w:r>
      <w:r w:rsidRPr="00BE3D0C">
        <w:rPr>
          <w:rFonts w:ascii="Segoe UI" w:hAnsi="Segoe UI" w:cs="Segoe UI"/>
          <w:sz w:val="20"/>
          <w:szCs w:val="20"/>
        </w:rPr>
        <w:t xml:space="preserve">16 – 19 Phase Coordinator </w:t>
      </w:r>
      <w:r w:rsidRPr="00A521C4">
        <w:rPr>
          <w:rFonts w:ascii="Segoe UI" w:hAnsi="Segoe UI" w:cs="Segoe UI"/>
          <w:sz w:val="20"/>
          <w:szCs w:val="20"/>
        </w:rPr>
        <w:br/>
      </w:r>
      <w:r w:rsidRPr="00A521C4">
        <w:rPr>
          <w:rStyle w:val="Strong"/>
          <w:rFonts w:ascii="Segoe UI" w:hAnsi="Segoe UI" w:cs="Segoe UI"/>
          <w:color w:val="002060"/>
          <w:sz w:val="20"/>
          <w:szCs w:val="20"/>
        </w:rPr>
        <w:t>Salary:</w:t>
      </w:r>
      <w:r w:rsidRPr="00A521C4">
        <w:rPr>
          <w:rFonts w:ascii="Segoe UI" w:hAnsi="Segoe UI" w:cs="Segoe UI"/>
          <w:color w:val="002060"/>
          <w:sz w:val="20"/>
          <w:szCs w:val="20"/>
        </w:rPr>
        <w:t xml:space="preserve"> </w:t>
      </w:r>
      <w:r w:rsidR="00D4585D" w:rsidRPr="0072253C">
        <w:rPr>
          <w:rFonts w:ascii="Segoe UI" w:eastAsia="Times New Roman" w:hAnsi="Segoe UI" w:cs="Segoe UI"/>
          <w:color w:val="000000"/>
          <w:sz w:val="20"/>
          <w:szCs w:val="20"/>
          <w:lang w:eastAsia="en-GB"/>
        </w:rPr>
        <w:t>£</w:t>
      </w:r>
      <w:r w:rsidR="00816ED6">
        <w:rPr>
          <w:rFonts w:ascii="Segoe UI" w:eastAsia="Times New Roman" w:hAnsi="Segoe UI" w:cs="Segoe UI"/>
          <w:color w:val="000000"/>
          <w:sz w:val="20"/>
          <w:szCs w:val="20"/>
          <w:lang w:eastAsia="en-GB"/>
        </w:rPr>
        <w:t>20,417.95</w:t>
      </w:r>
      <w:r w:rsidR="00D4585D" w:rsidRPr="0072253C">
        <w:rPr>
          <w:rFonts w:ascii="Segoe UI" w:eastAsia="Times New Roman" w:hAnsi="Segoe UI" w:cs="Segoe UI"/>
          <w:sz w:val="20"/>
          <w:szCs w:val="20"/>
          <w:lang w:eastAsia="en-GB"/>
        </w:rPr>
        <w:t xml:space="preserve"> - </w:t>
      </w:r>
      <w:r w:rsidR="00D4585D" w:rsidRPr="0072253C">
        <w:rPr>
          <w:rFonts w:ascii="Segoe UI" w:eastAsia="Times New Roman" w:hAnsi="Segoe UI" w:cs="Segoe UI"/>
          <w:color w:val="000000"/>
          <w:sz w:val="20"/>
          <w:szCs w:val="20"/>
          <w:lang w:eastAsia="en-GB"/>
        </w:rPr>
        <w:t>£21,652.64 </w:t>
      </w:r>
      <w:r w:rsidRPr="0072253C">
        <w:rPr>
          <w:rFonts w:ascii="Segoe UI" w:hAnsi="Segoe UI" w:cs="Segoe UI"/>
          <w:sz w:val="20"/>
          <w:szCs w:val="20"/>
        </w:rPr>
        <w:br/>
      </w:r>
      <w:r w:rsidRPr="00A521C4">
        <w:rPr>
          <w:rStyle w:val="Strong"/>
          <w:rFonts w:ascii="Segoe UI" w:hAnsi="Segoe UI" w:cs="Segoe UI"/>
          <w:color w:val="002060"/>
          <w:sz w:val="20"/>
          <w:szCs w:val="20"/>
        </w:rPr>
        <w:t>Contract Type:</w:t>
      </w:r>
      <w:r w:rsidRPr="00A521C4">
        <w:rPr>
          <w:rFonts w:ascii="Segoe UI" w:hAnsi="Segoe UI" w:cs="Segoe UI"/>
          <w:color w:val="002060"/>
          <w:sz w:val="20"/>
          <w:szCs w:val="20"/>
        </w:rPr>
        <w:t xml:space="preserve"> </w:t>
      </w:r>
      <w:r w:rsidRPr="00A521C4">
        <w:rPr>
          <w:rFonts w:ascii="Segoe UI" w:hAnsi="Segoe UI" w:cs="Segoe UI"/>
          <w:sz w:val="20"/>
          <w:szCs w:val="20"/>
        </w:rPr>
        <w:t>Full-time</w:t>
      </w:r>
      <w:r>
        <w:rPr>
          <w:rFonts w:ascii="Segoe UI" w:hAnsi="Segoe UI" w:cs="Segoe UI"/>
          <w:sz w:val="20"/>
          <w:szCs w:val="20"/>
        </w:rPr>
        <w:t>;</w:t>
      </w:r>
      <w:r w:rsidRPr="00A521C4">
        <w:rPr>
          <w:rFonts w:ascii="Segoe UI" w:hAnsi="Segoe UI" w:cs="Segoe UI"/>
          <w:sz w:val="20"/>
          <w:szCs w:val="20"/>
        </w:rPr>
        <w:t xml:space="preserve"> Permanent </w:t>
      </w:r>
      <w:r w:rsidR="004B6732" w:rsidRPr="00BE3D0C">
        <w:rPr>
          <w:rFonts w:ascii="Segoe UI" w:hAnsi="Segoe UI" w:cs="Segoe UI"/>
          <w:sz w:val="20"/>
          <w:szCs w:val="20"/>
        </w:rPr>
        <w:t>3</w:t>
      </w:r>
      <w:r w:rsidR="002B6D3C" w:rsidRPr="00BE3D0C">
        <w:rPr>
          <w:rFonts w:ascii="Segoe UI" w:hAnsi="Segoe UI" w:cs="Segoe UI"/>
          <w:sz w:val="20"/>
          <w:szCs w:val="20"/>
        </w:rPr>
        <w:t>3</w:t>
      </w:r>
      <w:r w:rsidR="004B6732" w:rsidRPr="00BE3D0C">
        <w:rPr>
          <w:rFonts w:ascii="Segoe UI" w:hAnsi="Segoe UI" w:cs="Segoe UI"/>
          <w:sz w:val="20"/>
          <w:szCs w:val="20"/>
        </w:rPr>
        <w:t>.</w:t>
      </w:r>
      <w:r w:rsidR="002B6D3C" w:rsidRPr="00BE3D0C">
        <w:rPr>
          <w:rFonts w:ascii="Segoe UI" w:hAnsi="Segoe UI" w:cs="Segoe UI"/>
          <w:sz w:val="20"/>
          <w:szCs w:val="20"/>
        </w:rPr>
        <w:t>7</w:t>
      </w:r>
      <w:r w:rsidR="004B6732" w:rsidRPr="00BE3D0C">
        <w:rPr>
          <w:rFonts w:ascii="Segoe UI" w:hAnsi="Segoe UI" w:cs="Segoe UI"/>
          <w:sz w:val="20"/>
          <w:szCs w:val="20"/>
        </w:rPr>
        <w:t>5 Hours</w:t>
      </w:r>
      <w:r w:rsidR="004B6732">
        <w:rPr>
          <w:rFonts w:ascii="Segoe UI" w:hAnsi="Segoe UI" w:cs="Segoe UI"/>
          <w:sz w:val="20"/>
          <w:szCs w:val="20"/>
        </w:rPr>
        <w:t xml:space="preserve"> </w:t>
      </w:r>
    </w:p>
    <w:p w14:paraId="6D3BC5F4" w14:textId="77777777" w:rsidR="00A521C4" w:rsidRPr="001A167F" w:rsidRDefault="00A521C4" w:rsidP="00A521C4">
      <w:pPr>
        <w:spacing w:after="0"/>
        <w:rPr>
          <w:rFonts w:ascii="Segoe UI" w:hAnsi="Segoe UI" w:cs="Segoe UI"/>
          <w:color w:val="002060"/>
          <w:sz w:val="16"/>
          <w:szCs w:val="16"/>
        </w:rPr>
      </w:pPr>
    </w:p>
    <w:p w14:paraId="4B4A4FB0" w14:textId="77777777" w:rsidR="00AF78DD" w:rsidRDefault="00A521C4" w:rsidP="00573D72">
      <w:pPr>
        <w:pStyle w:val="ListParagraph"/>
        <w:numPr>
          <w:ilvl w:val="0"/>
          <w:numId w:val="1"/>
        </w:numPr>
        <w:spacing w:after="0"/>
        <w:rPr>
          <w:rFonts w:ascii="Segoe UI" w:hAnsi="Segoe UI" w:cs="Segoe UI"/>
          <w:b/>
          <w:bCs/>
          <w:color w:val="002060"/>
          <w:sz w:val="20"/>
          <w:szCs w:val="20"/>
        </w:rPr>
      </w:pPr>
      <w:r w:rsidRPr="00F771BE">
        <w:rPr>
          <w:rFonts w:ascii="Segoe UI" w:hAnsi="Segoe UI" w:cs="Segoe UI"/>
          <w:b/>
          <w:bCs/>
          <w:color w:val="002060"/>
          <w:sz w:val="20"/>
          <w:szCs w:val="20"/>
        </w:rPr>
        <w:t>Role Purpose</w:t>
      </w:r>
    </w:p>
    <w:p w14:paraId="2A951B5E" w14:textId="77777777" w:rsidR="00814D8B" w:rsidRPr="00ED1AF6" w:rsidRDefault="00814D8B" w:rsidP="00814D8B">
      <w:pPr>
        <w:spacing w:before="100" w:beforeAutospacing="1" w:after="100" w:afterAutospacing="1" w:line="240" w:lineRule="auto"/>
        <w:ind w:left="360"/>
        <w:rPr>
          <w:rFonts w:ascii="Segoe UI" w:eastAsia="Times New Roman" w:hAnsi="Segoe UI" w:cs="Segoe UI"/>
          <w:sz w:val="20"/>
          <w:szCs w:val="20"/>
          <w:lang w:eastAsia="en-GB"/>
        </w:rPr>
      </w:pPr>
      <w:r w:rsidRPr="00ED1AF6">
        <w:rPr>
          <w:rFonts w:ascii="Segoe UI" w:eastAsia="Times New Roman" w:hAnsi="Segoe UI" w:cs="Segoe UI"/>
          <w:sz w:val="20"/>
          <w:szCs w:val="20"/>
          <w:lang w:eastAsia="en-GB"/>
        </w:rPr>
        <w:t>The Learning Facilitator plays a key role in supporting young adults with Severe Learning Difficulties (SLD), Profound and Multiple Learning Difficulties (PMLD) and complex SEND to access a highly personalised Post-16 education. Working within a transdisciplinary team, the postholder delivers integrated educational, therapeutic and medical support that promotes communication, independence, wellbeing, inclusion and successful Preparing for Adulthood outcomes.</w:t>
      </w:r>
    </w:p>
    <w:p w14:paraId="753F4104" w14:textId="50E37091" w:rsidR="00BE3D0C" w:rsidRPr="00ED1AF6" w:rsidRDefault="00814D8B" w:rsidP="00814D8B">
      <w:pPr>
        <w:spacing w:before="100" w:beforeAutospacing="1" w:after="100" w:afterAutospacing="1" w:line="240" w:lineRule="auto"/>
        <w:ind w:left="360"/>
        <w:rPr>
          <w:rFonts w:ascii="Segoe UI" w:eastAsia="Times New Roman" w:hAnsi="Segoe UI" w:cs="Segoe UI"/>
          <w:sz w:val="20"/>
          <w:szCs w:val="20"/>
          <w:lang w:eastAsia="en-GB"/>
        </w:rPr>
      </w:pPr>
      <w:r w:rsidRPr="00ED1AF6">
        <w:rPr>
          <w:rFonts w:ascii="Segoe UI" w:eastAsia="Times New Roman" w:hAnsi="Segoe UI" w:cs="Segoe UI"/>
          <w:sz w:val="20"/>
          <w:szCs w:val="20"/>
          <w:lang w:eastAsia="en-GB"/>
        </w:rPr>
        <w:t xml:space="preserve">The role involves facilitating meaningful learning across the Learning for Life and Skills for Life pathways, implementing specialist programmes, </w:t>
      </w:r>
      <w:r w:rsidR="00ED1AF6" w:rsidRPr="00ED1AF6">
        <w:rPr>
          <w:rFonts w:ascii="Segoe UI" w:eastAsia="Times New Roman" w:hAnsi="Segoe UI" w:cs="Segoe UI"/>
          <w:sz w:val="20"/>
          <w:szCs w:val="20"/>
          <w:lang w:eastAsia="en-GB"/>
        </w:rPr>
        <w:t xml:space="preserve">collating portfolio-based evidence, </w:t>
      </w:r>
      <w:r w:rsidRPr="00ED1AF6">
        <w:rPr>
          <w:rFonts w:ascii="Segoe UI" w:eastAsia="Times New Roman" w:hAnsi="Segoe UI" w:cs="Segoe UI"/>
          <w:sz w:val="20"/>
          <w:szCs w:val="20"/>
          <w:lang w:eastAsia="en-GB"/>
        </w:rPr>
        <w:t>delivering personal care with dignity and enabling students to participate confidently in school, community and transition activities. The Learning Facilitator contributes to assessment, EHCP outcomes, accreditation and transition planning while ensuring every student is valued, heard and supported to achieve their full potential.</w:t>
      </w:r>
    </w:p>
    <w:p w14:paraId="08BD0B7A" w14:textId="26D202B0" w:rsidR="00A521C4" w:rsidRPr="00F62734" w:rsidRDefault="005A3AE4" w:rsidP="00D37234">
      <w:pPr>
        <w:spacing w:before="100" w:beforeAutospacing="1" w:after="100" w:afterAutospacing="1" w:line="240" w:lineRule="auto"/>
        <w:rPr>
          <w:rFonts w:ascii="Segoe UI" w:hAnsi="Segoe UI" w:cs="Segoe UI"/>
          <w:b/>
          <w:bCs/>
          <w:color w:val="002060"/>
          <w:sz w:val="20"/>
          <w:szCs w:val="20"/>
        </w:rPr>
      </w:pPr>
      <w:r>
        <w:rPr>
          <w:rFonts w:ascii="Segoe UI" w:hAnsi="Segoe UI" w:cs="Segoe UI"/>
          <w:b/>
          <w:bCs/>
          <w:color w:val="002060"/>
          <w:sz w:val="20"/>
          <w:szCs w:val="20"/>
        </w:rPr>
        <w:t xml:space="preserve">2. </w:t>
      </w:r>
      <w:r w:rsidR="00A521C4" w:rsidRPr="00F62734">
        <w:rPr>
          <w:rFonts w:ascii="Segoe UI" w:hAnsi="Segoe UI" w:cs="Segoe UI"/>
          <w:b/>
          <w:bCs/>
          <w:color w:val="002060"/>
          <w:sz w:val="20"/>
          <w:szCs w:val="20"/>
        </w:rPr>
        <w:t>Key Responsibilities</w:t>
      </w:r>
    </w:p>
    <w:p w14:paraId="0274C02F" w14:textId="2336ADFD" w:rsidR="00DC4855" w:rsidRPr="00F62734" w:rsidRDefault="00C31614" w:rsidP="00A521C4">
      <w:pPr>
        <w:pStyle w:val="ListParagraph"/>
        <w:numPr>
          <w:ilvl w:val="0"/>
          <w:numId w:val="2"/>
        </w:numPr>
        <w:spacing w:after="0"/>
        <w:rPr>
          <w:rFonts w:ascii="Segoe UI" w:hAnsi="Segoe UI" w:cs="Segoe UI"/>
          <w:b/>
          <w:bCs/>
          <w:sz w:val="20"/>
          <w:szCs w:val="20"/>
        </w:rPr>
      </w:pPr>
      <w:r w:rsidRPr="00F62734">
        <w:rPr>
          <w:rFonts w:ascii="Segoe UI" w:hAnsi="Segoe UI" w:cs="Segoe UI"/>
          <w:b/>
          <w:bCs/>
          <w:sz w:val="20"/>
          <w:szCs w:val="20"/>
        </w:rPr>
        <w:t>Transdisciplinarity, Learning and Curriculum Delivery</w:t>
      </w:r>
    </w:p>
    <w:p w14:paraId="3598489A" w14:textId="7FCC7618" w:rsidR="00F62734" w:rsidRPr="00F62734" w:rsidRDefault="00F62734" w:rsidP="00294F91">
      <w:pPr>
        <w:pStyle w:val="ListParagraph"/>
        <w:numPr>
          <w:ilvl w:val="0"/>
          <w:numId w:val="13"/>
        </w:numPr>
        <w:spacing w:after="0"/>
        <w:rPr>
          <w:rFonts w:ascii="Segoe UI" w:hAnsi="Segoe UI" w:cs="Segoe UI"/>
          <w:sz w:val="20"/>
          <w:szCs w:val="20"/>
        </w:rPr>
      </w:pPr>
      <w:r w:rsidRPr="00F62734">
        <w:rPr>
          <w:rFonts w:ascii="Segoe UI" w:hAnsi="Segoe UI" w:cs="Segoe UI"/>
          <w:sz w:val="20"/>
          <w:szCs w:val="20"/>
        </w:rPr>
        <w:t>Deliver high-quality, accessible and engaging learning activities under the direction of subject tutors across the Learning for Life and Skills for Life pathways.</w:t>
      </w:r>
    </w:p>
    <w:p w14:paraId="53F60D39" w14:textId="5C0FE48C" w:rsidR="00C31614" w:rsidRPr="00F62734" w:rsidRDefault="00F62734" w:rsidP="00F62734">
      <w:pPr>
        <w:pStyle w:val="ListParagraph"/>
        <w:numPr>
          <w:ilvl w:val="0"/>
          <w:numId w:val="13"/>
        </w:numPr>
        <w:spacing w:after="0"/>
        <w:rPr>
          <w:rFonts w:ascii="Segoe UI" w:hAnsi="Segoe UI" w:cs="Segoe UI"/>
          <w:sz w:val="20"/>
          <w:szCs w:val="20"/>
        </w:rPr>
      </w:pPr>
      <w:r w:rsidRPr="00F62734">
        <w:rPr>
          <w:rFonts w:ascii="Segoe UI" w:hAnsi="Segoe UI" w:cs="Segoe UI"/>
          <w:sz w:val="20"/>
          <w:szCs w:val="20"/>
        </w:rPr>
        <w:t>Facilitate personalised learning by adapting teaching approaches, resources and environments to meet a wide range of complex needs, promoting communication, cognition, physical development, health, independence and functional life skills.</w:t>
      </w:r>
      <w:r w:rsidR="0040590D" w:rsidRPr="00F62734">
        <w:rPr>
          <w:rFonts w:ascii="Segoe UI" w:hAnsi="Segoe UI" w:cs="Segoe UI"/>
          <w:sz w:val="20"/>
          <w:szCs w:val="20"/>
        </w:rPr>
        <w:t xml:space="preserve"> </w:t>
      </w:r>
    </w:p>
    <w:p w14:paraId="67E1B05C" w14:textId="77777777" w:rsidR="00F62734" w:rsidRPr="00F62734" w:rsidRDefault="008827A4" w:rsidP="00F62734">
      <w:pPr>
        <w:pStyle w:val="ListParagraph"/>
        <w:numPr>
          <w:ilvl w:val="0"/>
          <w:numId w:val="13"/>
        </w:numPr>
        <w:spacing w:after="0"/>
        <w:rPr>
          <w:rFonts w:ascii="Segoe UI" w:hAnsi="Segoe UI" w:cs="Segoe UI"/>
          <w:sz w:val="20"/>
          <w:szCs w:val="20"/>
        </w:rPr>
      </w:pPr>
      <w:r w:rsidRPr="00F62734">
        <w:rPr>
          <w:rFonts w:ascii="Segoe UI" w:hAnsi="Segoe UI" w:cs="Segoe UI"/>
          <w:sz w:val="20"/>
          <w:szCs w:val="20"/>
        </w:rPr>
        <w:t>Deliver</w:t>
      </w:r>
      <w:r w:rsidR="00AC195D" w:rsidRPr="00F62734">
        <w:rPr>
          <w:rFonts w:ascii="Segoe UI" w:hAnsi="Segoe UI" w:cs="Segoe UI"/>
          <w:sz w:val="20"/>
          <w:szCs w:val="20"/>
        </w:rPr>
        <w:t xml:space="preserve"> and record individual learning plans (EHCP outcomes) and contribute to their review and evaluation.</w:t>
      </w:r>
    </w:p>
    <w:p w14:paraId="1E5B2E4F" w14:textId="01730D03" w:rsidR="00F62734" w:rsidRPr="00F62734" w:rsidRDefault="00F62734" w:rsidP="00F62734">
      <w:pPr>
        <w:pStyle w:val="ListParagraph"/>
        <w:numPr>
          <w:ilvl w:val="0"/>
          <w:numId w:val="13"/>
        </w:numPr>
        <w:spacing w:after="0"/>
        <w:rPr>
          <w:rFonts w:ascii="Segoe UI" w:hAnsi="Segoe UI" w:cs="Segoe UI"/>
          <w:sz w:val="20"/>
          <w:szCs w:val="20"/>
        </w:rPr>
      </w:pPr>
      <w:r w:rsidRPr="00F62734">
        <w:rPr>
          <w:rFonts w:ascii="Segoe UI" w:eastAsia="Times New Roman" w:hAnsi="Segoe UI" w:cs="Segoe UI"/>
          <w:sz w:val="20"/>
          <w:szCs w:val="20"/>
          <w:lang w:eastAsia="en-GB"/>
        </w:rPr>
        <w:t>Promote active engagement and enable students to generalise learning across educational, therapeutic and community environments.</w:t>
      </w:r>
    </w:p>
    <w:p w14:paraId="3C6903F0" w14:textId="22269E97" w:rsidR="00AC195D" w:rsidRPr="00F62734" w:rsidRDefault="00AC195D" w:rsidP="00294F91">
      <w:pPr>
        <w:pStyle w:val="ListParagraph"/>
        <w:numPr>
          <w:ilvl w:val="0"/>
          <w:numId w:val="13"/>
        </w:numPr>
        <w:spacing w:after="0"/>
        <w:rPr>
          <w:rFonts w:ascii="Segoe UI" w:hAnsi="Segoe UI" w:cs="Segoe UI"/>
          <w:sz w:val="20"/>
          <w:szCs w:val="20"/>
        </w:rPr>
      </w:pPr>
      <w:r w:rsidRPr="00F62734">
        <w:rPr>
          <w:rFonts w:ascii="Segoe UI" w:hAnsi="Segoe UI" w:cs="Segoe UI"/>
          <w:sz w:val="20"/>
          <w:szCs w:val="20"/>
        </w:rPr>
        <w:t xml:space="preserve">Use </w:t>
      </w:r>
      <w:r w:rsidR="0040590D" w:rsidRPr="00F62734">
        <w:rPr>
          <w:rFonts w:ascii="Segoe UI" w:hAnsi="Segoe UI" w:cs="Segoe UI"/>
          <w:sz w:val="20"/>
          <w:szCs w:val="20"/>
        </w:rPr>
        <w:t xml:space="preserve">formal and </w:t>
      </w:r>
      <w:r w:rsidRPr="00F62734">
        <w:rPr>
          <w:rFonts w:ascii="Segoe UI" w:hAnsi="Segoe UI" w:cs="Segoe UI"/>
          <w:sz w:val="20"/>
          <w:szCs w:val="20"/>
        </w:rPr>
        <w:t>observation-based assessment approaches to monitor progress and adapt provision accordingly.</w:t>
      </w:r>
    </w:p>
    <w:p w14:paraId="266AD2A8" w14:textId="5FECDBBF" w:rsidR="00F62734" w:rsidRPr="00F62734" w:rsidRDefault="00F62734" w:rsidP="00294F91">
      <w:pPr>
        <w:pStyle w:val="ListParagraph"/>
        <w:numPr>
          <w:ilvl w:val="0"/>
          <w:numId w:val="13"/>
        </w:numPr>
        <w:spacing w:after="0"/>
        <w:rPr>
          <w:rFonts w:ascii="Segoe UI" w:hAnsi="Segoe UI" w:cs="Segoe UI"/>
          <w:sz w:val="20"/>
          <w:szCs w:val="20"/>
        </w:rPr>
      </w:pPr>
      <w:r w:rsidRPr="00F62734">
        <w:rPr>
          <w:rFonts w:ascii="Segoe UI" w:hAnsi="Segoe UI" w:cs="Segoe UI"/>
          <w:sz w:val="20"/>
          <w:szCs w:val="20"/>
        </w:rPr>
        <w:t>Collect portfolio-based evidence to support qualifications and accreditation and contribute to student reviews, transition planning and progress reporting.</w:t>
      </w:r>
    </w:p>
    <w:p w14:paraId="1CB70767" w14:textId="5DD15D82" w:rsidR="00F62734" w:rsidRPr="00F62734" w:rsidRDefault="00F62734" w:rsidP="00294F91">
      <w:pPr>
        <w:pStyle w:val="ListParagraph"/>
        <w:numPr>
          <w:ilvl w:val="0"/>
          <w:numId w:val="13"/>
        </w:numPr>
        <w:spacing w:after="0"/>
        <w:rPr>
          <w:rFonts w:ascii="Segoe UI" w:hAnsi="Segoe UI" w:cs="Segoe UI"/>
          <w:sz w:val="20"/>
          <w:szCs w:val="20"/>
        </w:rPr>
      </w:pPr>
      <w:r w:rsidRPr="00F62734">
        <w:rPr>
          <w:rFonts w:ascii="Segoe UI" w:hAnsi="Segoe UI" w:cs="Segoe UI"/>
          <w:sz w:val="20"/>
          <w:szCs w:val="20"/>
        </w:rPr>
        <w:t>Develop learning resources and complete referrals for specialist equipment, advice and support where required.</w:t>
      </w:r>
    </w:p>
    <w:p w14:paraId="106B55CD" w14:textId="0C5C55DB" w:rsidR="00D040BD" w:rsidRPr="00F62734" w:rsidRDefault="00F62734" w:rsidP="00D040BD">
      <w:pPr>
        <w:pStyle w:val="ListParagraph"/>
        <w:numPr>
          <w:ilvl w:val="0"/>
          <w:numId w:val="13"/>
        </w:numPr>
        <w:spacing w:after="0"/>
        <w:rPr>
          <w:rFonts w:ascii="Segoe UI" w:hAnsi="Segoe UI" w:cs="Segoe UI"/>
          <w:sz w:val="20"/>
          <w:szCs w:val="20"/>
        </w:rPr>
      </w:pPr>
      <w:r w:rsidRPr="00F62734">
        <w:rPr>
          <w:rFonts w:ascii="Segoe UI" w:hAnsi="Segoe UI" w:cs="Segoe UI"/>
          <w:sz w:val="20"/>
          <w:szCs w:val="20"/>
        </w:rPr>
        <w:t>Facilitate learning both within the provision and in the wider community to promote meaningful real-life experiences and Preparing for Adulthood outcomes.</w:t>
      </w:r>
      <w:r w:rsidR="00D040BD" w:rsidRPr="00F62734">
        <w:rPr>
          <w:rFonts w:ascii="Segoe UI" w:hAnsi="Segoe UI" w:cs="Segoe UI"/>
          <w:sz w:val="20"/>
          <w:szCs w:val="20"/>
        </w:rPr>
        <w:t xml:space="preserve"> </w:t>
      </w:r>
    </w:p>
    <w:p w14:paraId="634A30A7" w14:textId="77777777" w:rsidR="00294F91" w:rsidRDefault="00294F91" w:rsidP="00294F91">
      <w:pPr>
        <w:pStyle w:val="ListParagraph"/>
        <w:spacing w:after="0"/>
        <w:rPr>
          <w:rFonts w:ascii="Segoe UI" w:hAnsi="Segoe UI" w:cs="Segoe UI"/>
          <w:b/>
          <w:bCs/>
          <w:sz w:val="20"/>
          <w:szCs w:val="20"/>
        </w:rPr>
      </w:pPr>
    </w:p>
    <w:p w14:paraId="5F3D3289" w14:textId="3CC0ABC3" w:rsidR="00294F91" w:rsidRDefault="00C773DB" w:rsidP="00A521C4">
      <w:pPr>
        <w:pStyle w:val="ListParagraph"/>
        <w:numPr>
          <w:ilvl w:val="0"/>
          <w:numId w:val="2"/>
        </w:numPr>
        <w:spacing w:after="0"/>
        <w:rPr>
          <w:rFonts w:ascii="Segoe UI" w:hAnsi="Segoe UI" w:cs="Segoe UI"/>
          <w:b/>
          <w:bCs/>
          <w:sz w:val="20"/>
          <w:szCs w:val="20"/>
        </w:rPr>
      </w:pPr>
      <w:r>
        <w:rPr>
          <w:rFonts w:ascii="Segoe UI" w:hAnsi="Segoe UI" w:cs="Segoe UI"/>
          <w:b/>
          <w:bCs/>
          <w:sz w:val="20"/>
          <w:szCs w:val="20"/>
        </w:rPr>
        <w:t xml:space="preserve">Medical Support </w:t>
      </w:r>
      <w:r w:rsidR="006F52D2">
        <w:rPr>
          <w:rFonts w:ascii="Segoe UI" w:hAnsi="Segoe UI" w:cs="Segoe UI"/>
          <w:b/>
          <w:bCs/>
          <w:sz w:val="20"/>
          <w:szCs w:val="20"/>
        </w:rPr>
        <w:t>and Interventions</w:t>
      </w:r>
    </w:p>
    <w:p w14:paraId="4C587EAE" w14:textId="691FEB43" w:rsidR="00C773DB" w:rsidRPr="00C773DB" w:rsidRDefault="00C773DB" w:rsidP="009C3883">
      <w:pPr>
        <w:pStyle w:val="ListParagraph"/>
        <w:spacing w:after="0"/>
        <w:jc w:val="center"/>
        <w:rPr>
          <w:rFonts w:ascii="Segoe UI" w:hAnsi="Segoe UI" w:cs="Segoe UI"/>
          <w:b/>
          <w:bCs/>
          <w:sz w:val="16"/>
          <w:szCs w:val="16"/>
        </w:rPr>
      </w:pPr>
      <w:r w:rsidRPr="00C773DB">
        <w:rPr>
          <w:rFonts w:ascii="Segoe UI" w:hAnsi="Segoe UI" w:cs="Segoe UI"/>
          <w:b/>
          <w:bCs/>
          <w:sz w:val="16"/>
          <w:szCs w:val="16"/>
        </w:rPr>
        <w:t xml:space="preserve">All training </w:t>
      </w:r>
      <w:r>
        <w:rPr>
          <w:rFonts w:ascii="Segoe UI" w:hAnsi="Segoe UI" w:cs="Segoe UI"/>
          <w:b/>
          <w:bCs/>
          <w:sz w:val="16"/>
          <w:szCs w:val="16"/>
        </w:rPr>
        <w:t xml:space="preserve">required </w:t>
      </w:r>
      <w:r w:rsidRPr="00C773DB">
        <w:rPr>
          <w:rFonts w:ascii="Segoe UI" w:hAnsi="Segoe UI" w:cs="Segoe UI"/>
          <w:b/>
          <w:bCs/>
          <w:sz w:val="16"/>
          <w:szCs w:val="16"/>
        </w:rPr>
        <w:t>will be provided by the Complex Health Nurs</w:t>
      </w:r>
      <w:r w:rsidR="009C3883">
        <w:rPr>
          <w:rFonts w:ascii="Segoe UI" w:hAnsi="Segoe UI" w:cs="Segoe UI"/>
          <w:b/>
          <w:bCs/>
          <w:sz w:val="16"/>
          <w:szCs w:val="16"/>
        </w:rPr>
        <w:t>ing Team or external Health Professionals.</w:t>
      </w:r>
    </w:p>
    <w:p w14:paraId="242B462D" w14:textId="77777777" w:rsidR="00C4306A" w:rsidRPr="00C4306A" w:rsidRDefault="00C773DB" w:rsidP="00294F91">
      <w:pPr>
        <w:pStyle w:val="ListParagraph"/>
        <w:numPr>
          <w:ilvl w:val="0"/>
          <w:numId w:val="15"/>
        </w:numPr>
        <w:spacing w:after="0"/>
        <w:rPr>
          <w:rFonts w:ascii="Segoe UI" w:hAnsi="Segoe UI" w:cs="Segoe UI"/>
          <w:sz w:val="20"/>
          <w:szCs w:val="20"/>
        </w:rPr>
      </w:pPr>
      <w:r w:rsidRPr="00C4306A">
        <w:rPr>
          <w:rFonts w:ascii="Segoe UI" w:hAnsi="Segoe UI" w:cs="Segoe UI"/>
          <w:sz w:val="20"/>
          <w:szCs w:val="20"/>
        </w:rPr>
        <w:t xml:space="preserve">Deliver </w:t>
      </w:r>
      <w:r w:rsidR="00F56E17" w:rsidRPr="00C4306A">
        <w:rPr>
          <w:rFonts w:ascii="Segoe UI" w:hAnsi="Segoe UI" w:cs="Segoe UI"/>
          <w:sz w:val="20"/>
          <w:szCs w:val="20"/>
        </w:rPr>
        <w:t>routine</w:t>
      </w:r>
      <w:r w:rsidRPr="00C4306A">
        <w:rPr>
          <w:rFonts w:ascii="Segoe UI" w:hAnsi="Segoe UI" w:cs="Segoe UI"/>
          <w:sz w:val="20"/>
          <w:szCs w:val="20"/>
        </w:rPr>
        <w:t xml:space="preserve"> medical interventions in line with individual healthcare plans, including (but not limited to) </w:t>
      </w:r>
      <w:r w:rsidR="00F56E17" w:rsidRPr="00C4306A">
        <w:rPr>
          <w:rFonts w:ascii="Segoe UI" w:hAnsi="Segoe UI" w:cs="Segoe UI"/>
          <w:sz w:val="20"/>
          <w:szCs w:val="20"/>
        </w:rPr>
        <w:t xml:space="preserve">administration of medication, </w:t>
      </w:r>
      <w:r w:rsidRPr="00C4306A">
        <w:rPr>
          <w:rFonts w:ascii="Segoe UI" w:hAnsi="Segoe UI" w:cs="Segoe UI"/>
          <w:sz w:val="20"/>
          <w:szCs w:val="20"/>
        </w:rPr>
        <w:t>gastrostomy feeding</w:t>
      </w:r>
      <w:r w:rsidR="00F62734" w:rsidRPr="00C4306A">
        <w:rPr>
          <w:rFonts w:ascii="Segoe UI" w:hAnsi="Segoe UI" w:cs="Segoe UI"/>
          <w:sz w:val="20"/>
          <w:szCs w:val="20"/>
        </w:rPr>
        <w:t xml:space="preserve">, </w:t>
      </w:r>
      <w:r w:rsidRPr="00C4306A">
        <w:rPr>
          <w:rFonts w:ascii="Segoe UI" w:hAnsi="Segoe UI" w:cs="Segoe UI"/>
          <w:sz w:val="20"/>
          <w:szCs w:val="20"/>
        </w:rPr>
        <w:t>epilepsy management</w:t>
      </w:r>
      <w:r w:rsidR="00F62734" w:rsidRPr="00C4306A">
        <w:rPr>
          <w:rFonts w:ascii="Segoe UI" w:hAnsi="Segoe UI" w:cs="Segoe UI"/>
          <w:sz w:val="20"/>
          <w:szCs w:val="20"/>
        </w:rPr>
        <w:t xml:space="preserve"> and emergency procedures</w:t>
      </w:r>
      <w:r w:rsidR="00F56E17" w:rsidRPr="00C4306A">
        <w:rPr>
          <w:rFonts w:ascii="Segoe UI" w:hAnsi="Segoe UI" w:cs="Segoe UI"/>
          <w:sz w:val="20"/>
          <w:szCs w:val="20"/>
        </w:rPr>
        <w:t>.</w:t>
      </w:r>
    </w:p>
    <w:p w14:paraId="7D1B5FAC" w14:textId="64972368" w:rsidR="00C773DB" w:rsidRPr="00C4306A" w:rsidRDefault="00C4306A" w:rsidP="00294F91">
      <w:pPr>
        <w:pStyle w:val="ListParagraph"/>
        <w:numPr>
          <w:ilvl w:val="0"/>
          <w:numId w:val="15"/>
        </w:numPr>
        <w:spacing w:after="0"/>
        <w:rPr>
          <w:rFonts w:ascii="Segoe UI" w:hAnsi="Segoe UI" w:cs="Segoe UI"/>
          <w:sz w:val="20"/>
          <w:szCs w:val="20"/>
        </w:rPr>
      </w:pPr>
      <w:r w:rsidRPr="00C4306A">
        <w:rPr>
          <w:rFonts w:ascii="Segoe UI" w:hAnsi="Segoe UI" w:cs="Segoe UI"/>
          <w:sz w:val="20"/>
          <w:szCs w:val="20"/>
        </w:rPr>
        <w:lastRenderedPageBreak/>
        <w:t>Monitor students' health and wellbeing by recognising and responding to medical needs, including allergies, seizures and recording vital signs where required.</w:t>
      </w:r>
      <w:r w:rsidR="00F56E17" w:rsidRPr="00C4306A">
        <w:rPr>
          <w:rFonts w:ascii="Segoe UI" w:hAnsi="Segoe UI" w:cs="Segoe UI"/>
          <w:sz w:val="20"/>
          <w:szCs w:val="20"/>
        </w:rPr>
        <w:t xml:space="preserve"> </w:t>
      </w:r>
    </w:p>
    <w:p w14:paraId="15363BE7" w14:textId="5B5826C7" w:rsidR="00C4306A" w:rsidRPr="00C4306A" w:rsidRDefault="00C4306A" w:rsidP="00294F91">
      <w:pPr>
        <w:pStyle w:val="ListParagraph"/>
        <w:numPr>
          <w:ilvl w:val="0"/>
          <w:numId w:val="15"/>
        </w:numPr>
        <w:spacing w:after="0"/>
        <w:rPr>
          <w:rFonts w:ascii="Segoe UI" w:hAnsi="Segoe UI" w:cs="Segoe UI"/>
          <w:sz w:val="20"/>
          <w:szCs w:val="20"/>
        </w:rPr>
      </w:pPr>
      <w:r w:rsidRPr="00C4306A">
        <w:rPr>
          <w:rFonts w:ascii="Segoe UI" w:hAnsi="Segoe UI" w:cs="Segoe UI"/>
          <w:sz w:val="20"/>
          <w:szCs w:val="20"/>
        </w:rPr>
        <w:t>Maintain, check and report faults with clinical equipment, monitor medication stock and expiry dates, and ensure safe storage, signing in/out and administration of medication.</w:t>
      </w:r>
    </w:p>
    <w:p w14:paraId="39CFA98C" w14:textId="1CD1210F" w:rsidR="00C4306A" w:rsidRPr="00C4306A" w:rsidRDefault="00C4306A" w:rsidP="00294F91">
      <w:pPr>
        <w:pStyle w:val="ListParagraph"/>
        <w:numPr>
          <w:ilvl w:val="0"/>
          <w:numId w:val="15"/>
        </w:numPr>
        <w:spacing w:after="0"/>
        <w:rPr>
          <w:rFonts w:ascii="Segoe UI" w:hAnsi="Segoe UI" w:cs="Segoe UI"/>
          <w:sz w:val="20"/>
          <w:szCs w:val="20"/>
        </w:rPr>
      </w:pPr>
      <w:r w:rsidRPr="00C4306A">
        <w:rPr>
          <w:rFonts w:ascii="Segoe UI" w:hAnsi="Segoe UI" w:cs="Segoe UI"/>
          <w:sz w:val="20"/>
          <w:szCs w:val="20"/>
        </w:rPr>
        <w:t>Support students with nutrition, hydration and the use of adaptive feeding equipment, promoting dignity and wellbeing at all times.</w:t>
      </w:r>
    </w:p>
    <w:p w14:paraId="00A15CDF" w14:textId="1E318D4C" w:rsidR="00C773DB" w:rsidRPr="00C4306A" w:rsidRDefault="00C773DB" w:rsidP="00294F91">
      <w:pPr>
        <w:pStyle w:val="ListParagraph"/>
        <w:numPr>
          <w:ilvl w:val="0"/>
          <w:numId w:val="15"/>
        </w:numPr>
        <w:spacing w:after="0"/>
        <w:rPr>
          <w:rFonts w:ascii="Segoe UI" w:hAnsi="Segoe UI" w:cs="Segoe UI"/>
          <w:sz w:val="20"/>
          <w:szCs w:val="20"/>
        </w:rPr>
      </w:pPr>
      <w:r w:rsidRPr="00C4306A">
        <w:rPr>
          <w:rFonts w:ascii="Segoe UI" w:hAnsi="Segoe UI" w:cs="Segoe UI"/>
          <w:sz w:val="20"/>
          <w:szCs w:val="20"/>
        </w:rPr>
        <w:t>Maintain accurate and compliant medical and care records</w:t>
      </w:r>
      <w:r w:rsidR="00796159" w:rsidRPr="00C4306A">
        <w:rPr>
          <w:rFonts w:ascii="Segoe UI" w:hAnsi="Segoe UI" w:cs="Segoe UI"/>
          <w:sz w:val="20"/>
          <w:szCs w:val="20"/>
        </w:rPr>
        <w:t xml:space="preserve"> in line with the provisions policies and procedures</w:t>
      </w:r>
      <w:r w:rsidRPr="00C4306A">
        <w:rPr>
          <w:rFonts w:ascii="Segoe UI" w:hAnsi="Segoe UI" w:cs="Segoe UI"/>
          <w:sz w:val="20"/>
          <w:szCs w:val="20"/>
        </w:rPr>
        <w:t>.</w:t>
      </w:r>
    </w:p>
    <w:p w14:paraId="6E065687" w14:textId="1B6FA09A" w:rsidR="00C4306A" w:rsidRPr="00C4306A" w:rsidRDefault="00C4306A" w:rsidP="00294F91">
      <w:pPr>
        <w:pStyle w:val="ListParagraph"/>
        <w:numPr>
          <w:ilvl w:val="0"/>
          <w:numId w:val="15"/>
        </w:numPr>
        <w:spacing w:after="0"/>
        <w:rPr>
          <w:rFonts w:ascii="Segoe UI" w:hAnsi="Segoe UI" w:cs="Segoe UI"/>
          <w:sz w:val="20"/>
          <w:szCs w:val="20"/>
        </w:rPr>
      </w:pPr>
      <w:r w:rsidRPr="00C4306A">
        <w:rPr>
          <w:rFonts w:ascii="Segoe UI" w:hAnsi="Segoe UI" w:cs="Segoe UI"/>
          <w:sz w:val="20"/>
          <w:szCs w:val="20"/>
        </w:rPr>
        <w:t>Participate in mandatory medical training, maintain an up-to-date CPD record and work collaboratively with health professionals and the wider transdisciplinary team to ensure safe, effective and coordinated care.</w:t>
      </w:r>
    </w:p>
    <w:p w14:paraId="29E2C5AB" w14:textId="77777777" w:rsidR="00647229" w:rsidRPr="00647229" w:rsidRDefault="00647229" w:rsidP="00647229">
      <w:pPr>
        <w:pStyle w:val="ListParagraph"/>
        <w:spacing w:after="0"/>
        <w:ind w:left="1440"/>
        <w:rPr>
          <w:rFonts w:ascii="Segoe UI" w:hAnsi="Segoe UI" w:cs="Segoe UI"/>
          <w:sz w:val="20"/>
          <w:szCs w:val="20"/>
        </w:rPr>
      </w:pPr>
    </w:p>
    <w:p w14:paraId="502DEC62" w14:textId="0C6608C5" w:rsidR="00647229" w:rsidRDefault="009C3883" w:rsidP="00A521C4">
      <w:pPr>
        <w:pStyle w:val="ListParagraph"/>
        <w:numPr>
          <w:ilvl w:val="0"/>
          <w:numId w:val="2"/>
        </w:numPr>
        <w:spacing w:after="0"/>
        <w:rPr>
          <w:rFonts w:ascii="Segoe UI" w:hAnsi="Segoe UI" w:cs="Segoe UI"/>
          <w:b/>
          <w:bCs/>
          <w:sz w:val="20"/>
          <w:szCs w:val="20"/>
        </w:rPr>
      </w:pPr>
      <w:r>
        <w:rPr>
          <w:rFonts w:ascii="Segoe UI" w:hAnsi="Segoe UI" w:cs="Segoe UI"/>
          <w:b/>
          <w:bCs/>
          <w:sz w:val="20"/>
          <w:szCs w:val="20"/>
        </w:rPr>
        <w:t>Communication</w:t>
      </w:r>
      <w:r w:rsidR="00F56E17">
        <w:rPr>
          <w:rFonts w:ascii="Segoe UI" w:hAnsi="Segoe UI" w:cs="Segoe UI"/>
          <w:b/>
          <w:bCs/>
          <w:sz w:val="20"/>
          <w:szCs w:val="20"/>
        </w:rPr>
        <w:t>, Interaction and Student Voice</w:t>
      </w:r>
    </w:p>
    <w:p w14:paraId="75BA75EB" w14:textId="4C86B93E" w:rsidR="009C3883" w:rsidRPr="009C3883" w:rsidRDefault="009C3883" w:rsidP="009C3883">
      <w:pPr>
        <w:pStyle w:val="ListParagraph"/>
        <w:spacing w:after="0"/>
        <w:jc w:val="center"/>
        <w:rPr>
          <w:rFonts w:ascii="Segoe UI" w:hAnsi="Segoe UI" w:cs="Segoe UI"/>
          <w:b/>
          <w:bCs/>
          <w:sz w:val="20"/>
          <w:szCs w:val="20"/>
        </w:rPr>
      </w:pPr>
      <w:r w:rsidRPr="009C3883">
        <w:rPr>
          <w:rFonts w:ascii="Segoe UI" w:hAnsi="Segoe UI" w:cs="Segoe UI"/>
          <w:b/>
          <w:bCs/>
          <w:sz w:val="16"/>
          <w:szCs w:val="16"/>
        </w:rPr>
        <w:t>All training required will be provided by the Specialist Speech and Language Therapist, Visually</w:t>
      </w:r>
      <w:r>
        <w:rPr>
          <w:rFonts w:ascii="Segoe UI" w:hAnsi="Segoe UI" w:cs="Segoe UI"/>
          <w:b/>
          <w:bCs/>
          <w:sz w:val="16"/>
          <w:szCs w:val="16"/>
        </w:rPr>
        <w:t>-</w:t>
      </w:r>
      <w:r w:rsidRPr="009C3883">
        <w:rPr>
          <w:rFonts w:ascii="Segoe UI" w:hAnsi="Segoe UI" w:cs="Segoe UI"/>
          <w:b/>
          <w:bCs/>
          <w:sz w:val="16"/>
          <w:szCs w:val="16"/>
        </w:rPr>
        <w:t>Impaired</w:t>
      </w:r>
      <w:r>
        <w:rPr>
          <w:rFonts w:ascii="Segoe UI" w:hAnsi="Segoe UI" w:cs="Segoe UI"/>
          <w:b/>
          <w:bCs/>
          <w:sz w:val="16"/>
          <w:szCs w:val="16"/>
        </w:rPr>
        <w:t xml:space="preserve"> (VI)</w:t>
      </w:r>
      <w:r w:rsidRPr="009C3883">
        <w:rPr>
          <w:rFonts w:ascii="Segoe UI" w:hAnsi="Segoe UI" w:cs="Segoe UI"/>
          <w:b/>
          <w:bCs/>
          <w:sz w:val="16"/>
          <w:szCs w:val="16"/>
        </w:rPr>
        <w:t xml:space="preserve"> Lead or Hearing-Impaired </w:t>
      </w:r>
      <w:r>
        <w:rPr>
          <w:rFonts w:ascii="Segoe UI" w:hAnsi="Segoe UI" w:cs="Segoe UI"/>
          <w:b/>
          <w:bCs/>
          <w:sz w:val="16"/>
          <w:szCs w:val="16"/>
        </w:rPr>
        <w:t xml:space="preserve">(HI) </w:t>
      </w:r>
      <w:r w:rsidRPr="009C3883">
        <w:rPr>
          <w:rFonts w:ascii="Segoe UI" w:hAnsi="Segoe UI" w:cs="Segoe UI"/>
          <w:b/>
          <w:bCs/>
          <w:sz w:val="16"/>
          <w:szCs w:val="16"/>
        </w:rPr>
        <w:t>Lead.</w:t>
      </w:r>
    </w:p>
    <w:p w14:paraId="45BDDE2D" w14:textId="53A96585" w:rsidR="004F190C" w:rsidRPr="006312DD" w:rsidRDefault="004F190C" w:rsidP="00647229">
      <w:pPr>
        <w:pStyle w:val="ListParagraph"/>
        <w:numPr>
          <w:ilvl w:val="0"/>
          <w:numId w:val="17"/>
        </w:numPr>
        <w:spacing w:after="0"/>
        <w:rPr>
          <w:rFonts w:ascii="Segoe UI" w:hAnsi="Segoe UI" w:cs="Segoe UI"/>
          <w:sz w:val="20"/>
          <w:szCs w:val="20"/>
        </w:rPr>
      </w:pPr>
      <w:r w:rsidRPr="006312DD">
        <w:rPr>
          <w:rFonts w:ascii="Segoe UI" w:hAnsi="Segoe UI" w:cs="Segoe UI"/>
          <w:sz w:val="20"/>
          <w:szCs w:val="20"/>
        </w:rPr>
        <w:t>Implement Total Communication approaches and model a range of Augmentative and Alternative Communication (AAC) systems, as directed by the Specialist Speech and Language Therapist, to promote communication, engagement and participation.</w:t>
      </w:r>
    </w:p>
    <w:p w14:paraId="24A87EB4" w14:textId="02177562" w:rsidR="004F190C" w:rsidRPr="006312DD" w:rsidRDefault="004F190C" w:rsidP="00647229">
      <w:pPr>
        <w:pStyle w:val="ListParagraph"/>
        <w:numPr>
          <w:ilvl w:val="0"/>
          <w:numId w:val="17"/>
        </w:numPr>
        <w:spacing w:after="0"/>
        <w:rPr>
          <w:rFonts w:ascii="Segoe UI" w:hAnsi="Segoe UI" w:cs="Segoe UI"/>
          <w:sz w:val="20"/>
          <w:szCs w:val="20"/>
        </w:rPr>
      </w:pPr>
      <w:r w:rsidRPr="006312DD">
        <w:rPr>
          <w:rFonts w:ascii="Segoe UI" w:hAnsi="Segoe UI" w:cs="Segoe UI"/>
          <w:sz w:val="20"/>
          <w:szCs w:val="20"/>
        </w:rPr>
        <w:t>Create communication-rich environments that enable students to express preferences, make informed choices, develop autonomy and self-advocacy, ensuring student voice and aspirations informs daily practice, planning and reviewing processes including EHCP reviews and transition planning.</w:t>
      </w:r>
    </w:p>
    <w:p w14:paraId="1750021A" w14:textId="58FED70A" w:rsidR="004F190C" w:rsidRPr="006312DD" w:rsidRDefault="004F190C" w:rsidP="00647229">
      <w:pPr>
        <w:pStyle w:val="ListParagraph"/>
        <w:numPr>
          <w:ilvl w:val="0"/>
          <w:numId w:val="17"/>
        </w:numPr>
        <w:spacing w:after="0"/>
        <w:rPr>
          <w:rFonts w:ascii="Segoe UI" w:hAnsi="Segoe UI" w:cs="Segoe UI"/>
          <w:sz w:val="20"/>
          <w:szCs w:val="20"/>
        </w:rPr>
      </w:pPr>
      <w:r w:rsidRPr="006312DD">
        <w:rPr>
          <w:rFonts w:ascii="Segoe UI" w:hAnsi="Segoe UI" w:cs="Segoe UI"/>
          <w:sz w:val="20"/>
          <w:szCs w:val="20"/>
        </w:rPr>
        <w:t>Embed therapeutic communication programmes into daily learning activities, supporting intentional communication across the provision and wider community.</w:t>
      </w:r>
    </w:p>
    <w:p w14:paraId="438C7B71" w14:textId="13F323EA" w:rsidR="004F190C" w:rsidRPr="006312DD" w:rsidRDefault="004F190C" w:rsidP="00647229">
      <w:pPr>
        <w:pStyle w:val="ListParagraph"/>
        <w:numPr>
          <w:ilvl w:val="0"/>
          <w:numId w:val="17"/>
        </w:numPr>
        <w:spacing w:after="0"/>
        <w:rPr>
          <w:rFonts w:ascii="Segoe UI" w:hAnsi="Segoe UI" w:cs="Segoe UI"/>
          <w:sz w:val="20"/>
          <w:szCs w:val="20"/>
        </w:rPr>
      </w:pPr>
      <w:r w:rsidRPr="006312DD">
        <w:rPr>
          <w:rFonts w:ascii="Segoe UI" w:hAnsi="Segoe UI" w:cs="Segoe UI"/>
          <w:sz w:val="20"/>
          <w:szCs w:val="20"/>
        </w:rPr>
        <w:t>Report faults with AAC equipment, complete referrals to specialist services when required and contribute to the maintenance of communication resources.</w:t>
      </w:r>
    </w:p>
    <w:p w14:paraId="71B58107" w14:textId="7B768EE2" w:rsidR="004F190C" w:rsidRPr="006312DD" w:rsidRDefault="004F190C" w:rsidP="00647229">
      <w:pPr>
        <w:pStyle w:val="ListParagraph"/>
        <w:numPr>
          <w:ilvl w:val="0"/>
          <w:numId w:val="17"/>
        </w:numPr>
        <w:spacing w:after="0"/>
        <w:rPr>
          <w:rFonts w:ascii="Segoe UI" w:hAnsi="Segoe UI" w:cs="Segoe UI"/>
          <w:sz w:val="20"/>
          <w:szCs w:val="20"/>
        </w:rPr>
      </w:pPr>
      <w:r w:rsidRPr="006312DD">
        <w:rPr>
          <w:rFonts w:ascii="Segoe UI" w:hAnsi="Segoe UI" w:cs="Segoe UI"/>
          <w:sz w:val="20"/>
          <w:szCs w:val="20"/>
        </w:rPr>
        <w:t>Undertake mandatory communication and interaction training, maintain an up-to-date CPD record and work collaboratively with specialist professionals to ensure effective communication support.</w:t>
      </w:r>
    </w:p>
    <w:p w14:paraId="7A058E61" w14:textId="77777777" w:rsidR="009F781F" w:rsidRPr="009F781F" w:rsidRDefault="009F781F" w:rsidP="009F781F">
      <w:pPr>
        <w:spacing w:after="0"/>
        <w:rPr>
          <w:rFonts w:ascii="Segoe UI" w:hAnsi="Segoe UI" w:cs="Segoe UI"/>
          <w:b/>
          <w:bCs/>
          <w:sz w:val="20"/>
          <w:szCs w:val="20"/>
        </w:rPr>
      </w:pPr>
    </w:p>
    <w:p w14:paraId="4B3D5F5B" w14:textId="25895089" w:rsidR="005064ED" w:rsidRDefault="009C3883" w:rsidP="00A521C4">
      <w:pPr>
        <w:pStyle w:val="ListParagraph"/>
        <w:numPr>
          <w:ilvl w:val="0"/>
          <w:numId w:val="2"/>
        </w:numPr>
        <w:spacing w:after="0"/>
        <w:rPr>
          <w:rFonts w:ascii="Segoe UI" w:hAnsi="Segoe UI" w:cs="Segoe UI"/>
          <w:b/>
          <w:bCs/>
          <w:sz w:val="20"/>
          <w:szCs w:val="20"/>
        </w:rPr>
      </w:pPr>
      <w:r>
        <w:rPr>
          <w:rFonts w:ascii="Segoe UI" w:hAnsi="Segoe UI" w:cs="Segoe UI"/>
          <w:b/>
          <w:bCs/>
          <w:sz w:val="20"/>
          <w:szCs w:val="20"/>
        </w:rPr>
        <w:t>Physical Development and Mobility</w:t>
      </w:r>
    </w:p>
    <w:p w14:paraId="432EA938" w14:textId="209C4BD9" w:rsidR="009C3883" w:rsidRPr="007A3DA0" w:rsidRDefault="009C3883" w:rsidP="007A3DA0">
      <w:pPr>
        <w:pStyle w:val="ListParagraph"/>
        <w:spacing w:after="0"/>
        <w:jc w:val="center"/>
        <w:rPr>
          <w:rFonts w:ascii="Segoe UI" w:hAnsi="Segoe UI" w:cs="Segoe UI"/>
          <w:b/>
          <w:bCs/>
          <w:sz w:val="16"/>
          <w:szCs w:val="16"/>
        </w:rPr>
      </w:pPr>
      <w:r w:rsidRPr="00C773DB">
        <w:rPr>
          <w:rFonts w:ascii="Segoe UI" w:hAnsi="Segoe UI" w:cs="Segoe UI"/>
          <w:b/>
          <w:bCs/>
          <w:sz w:val="16"/>
          <w:szCs w:val="16"/>
        </w:rPr>
        <w:t xml:space="preserve">All training </w:t>
      </w:r>
      <w:r>
        <w:rPr>
          <w:rFonts w:ascii="Segoe UI" w:hAnsi="Segoe UI" w:cs="Segoe UI"/>
          <w:b/>
          <w:bCs/>
          <w:sz w:val="16"/>
          <w:szCs w:val="16"/>
        </w:rPr>
        <w:t xml:space="preserve">required </w:t>
      </w:r>
      <w:r w:rsidRPr="00C773DB">
        <w:rPr>
          <w:rFonts w:ascii="Segoe UI" w:hAnsi="Segoe UI" w:cs="Segoe UI"/>
          <w:b/>
          <w:bCs/>
          <w:sz w:val="16"/>
          <w:szCs w:val="16"/>
        </w:rPr>
        <w:t>will be provided by the Specialist Consultant Physiotherapist</w:t>
      </w:r>
      <w:r>
        <w:rPr>
          <w:rFonts w:ascii="Segoe UI" w:hAnsi="Segoe UI" w:cs="Segoe UI"/>
          <w:b/>
          <w:bCs/>
          <w:sz w:val="16"/>
          <w:szCs w:val="16"/>
        </w:rPr>
        <w:t>, HUB team or Moving and Handling Assessors.</w:t>
      </w:r>
    </w:p>
    <w:p w14:paraId="500BDC60" w14:textId="40B2FE81" w:rsidR="004F190C" w:rsidRPr="006312DD" w:rsidRDefault="004F190C" w:rsidP="00295E16">
      <w:pPr>
        <w:pStyle w:val="ListParagraph"/>
        <w:numPr>
          <w:ilvl w:val="0"/>
          <w:numId w:val="19"/>
        </w:numPr>
        <w:spacing w:after="0"/>
        <w:rPr>
          <w:rFonts w:ascii="Segoe UI" w:hAnsi="Segoe UI" w:cs="Segoe UI"/>
          <w:sz w:val="20"/>
          <w:szCs w:val="20"/>
        </w:rPr>
      </w:pPr>
      <w:r w:rsidRPr="006312DD">
        <w:rPr>
          <w:rFonts w:ascii="Segoe UI" w:hAnsi="Segoe UI" w:cs="Segoe UI"/>
          <w:sz w:val="20"/>
          <w:szCs w:val="20"/>
        </w:rPr>
        <w:t>Support the implementation of physiotherapy programmes within daily routines, learning activities and therapeutic sessions, including hydrotherapy and rebound therapy.</w:t>
      </w:r>
    </w:p>
    <w:p w14:paraId="2DDA6E1C" w14:textId="127F1ADE" w:rsidR="004F190C" w:rsidRPr="006312DD" w:rsidRDefault="004F190C" w:rsidP="00295E16">
      <w:pPr>
        <w:pStyle w:val="ListParagraph"/>
        <w:numPr>
          <w:ilvl w:val="0"/>
          <w:numId w:val="19"/>
        </w:numPr>
        <w:spacing w:after="0"/>
        <w:rPr>
          <w:rFonts w:ascii="Segoe UI" w:hAnsi="Segoe UI" w:cs="Segoe UI"/>
          <w:sz w:val="20"/>
          <w:szCs w:val="20"/>
        </w:rPr>
      </w:pPr>
      <w:r w:rsidRPr="006312DD">
        <w:rPr>
          <w:rFonts w:ascii="Segoe UI" w:hAnsi="Segoe UI" w:cs="Segoe UI"/>
          <w:sz w:val="20"/>
          <w:szCs w:val="20"/>
        </w:rPr>
        <w:t>Promote students' physical wellbeing, comfort and independence by implementing individual moving and handling plans, operating specialist equipment, including tracking hoists, and ensuring safe moving and handling practices at all times.</w:t>
      </w:r>
    </w:p>
    <w:p w14:paraId="31365F43" w14:textId="5CB08839" w:rsidR="004F190C" w:rsidRPr="006312DD" w:rsidRDefault="004F190C" w:rsidP="00295E16">
      <w:pPr>
        <w:pStyle w:val="ListParagraph"/>
        <w:numPr>
          <w:ilvl w:val="0"/>
          <w:numId w:val="19"/>
        </w:numPr>
        <w:spacing w:after="0"/>
        <w:rPr>
          <w:rFonts w:ascii="Segoe UI" w:hAnsi="Segoe UI" w:cs="Segoe UI"/>
          <w:sz w:val="20"/>
          <w:szCs w:val="20"/>
        </w:rPr>
      </w:pPr>
      <w:r w:rsidRPr="006312DD">
        <w:rPr>
          <w:rFonts w:ascii="Segoe UI" w:hAnsi="Segoe UI" w:cs="Segoe UI"/>
          <w:sz w:val="20"/>
          <w:szCs w:val="20"/>
        </w:rPr>
        <w:t>Monitor and report faults with mobility equipment, complete referrals to the Physiotherapist or HUB Team when required and support the safe use of specialist equipment.</w:t>
      </w:r>
    </w:p>
    <w:p w14:paraId="7B66E7E4" w14:textId="323DF8BB" w:rsidR="004F190C" w:rsidRPr="006312DD" w:rsidRDefault="004F190C" w:rsidP="00295E16">
      <w:pPr>
        <w:pStyle w:val="ListParagraph"/>
        <w:numPr>
          <w:ilvl w:val="0"/>
          <w:numId w:val="19"/>
        </w:numPr>
        <w:spacing w:after="0"/>
        <w:rPr>
          <w:rFonts w:ascii="Segoe UI" w:hAnsi="Segoe UI" w:cs="Segoe UI"/>
          <w:sz w:val="20"/>
          <w:szCs w:val="20"/>
        </w:rPr>
      </w:pPr>
      <w:r w:rsidRPr="006312DD">
        <w:rPr>
          <w:rFonts w:ascii="Segoe UI" w:hAnsi="Segoe UI" w:cs="Segoe UI"/>
          <w:sz w:val="20"/>
          <w:szCs w:val="20"/>
        </w:rPr>
        <w:t>Undertake mandatory mobility, physiotherapy and moving and handling training, maintain an up-to-date CPD record and facilitate learning across the provision and wider community.</w:t>
      </w:r>
    </w:p>
    <w:p w14:paraId="77D1A76A" w14:textId="77777777" w:rsidR="00D040BD" w:rsidRPr="00D040BD" w:rsidRDefault="00D040BD" w:rsidP="00D040BD">
      <w:pPr>
        <w:pStyle w:val="ListParagraph"/>
        <w:spacing w:after="0"/>
        <w:ind w:left="1440"/>
        <w:rPr>
          <w:rFonts w:ascii="Segoe UI" w:hAnsi="Segoe UI" w:cs="Segoe UI"/>
          <w:sz w:val="20"/>
          <w:szCs w:val="20"/>
        </w:rPr>
      </w:pPr>
    </w:p>
    <w:p w14:paraId="6DCB5F3D" w14:textId="4CC1532B" w:rsidR="00771D4F" w:rsidRDefault="00D040BD" w:rsidP="00A521C4">
      <w:pPr>
        <w:pStyle w:val="ListParagraph"/>
        <w:numPr>
          <w:ilvl w:val="0"/>
          <w:numId w:val="2"/>
        </w:numPr>
        <w:spacing w:after="0"/>
        <w:rPr>
          <w:rFonts w:ascii="Segoe UI" w:hAnsi="Segoe UI" w:cs="Segoe UI"/>
          <w:b/>
          <w:bCs/>
          <w:sz w:val="20"/>
          <w:szCs w:val="20"/>
        </w:rPr>
      </w:pPr>
      <w:r>
        <w:rPr>
          <w:rFonts w:ascii="Segoe UI" w:hAnsi="Segoe UI" w:cs="Segoe UI"/>
          <w:b/>
          <w:bCs/>
          <w:sz w:val="20"/>
          <w:szCs w:val="20"/>
        </w:rPr>
        <w:t>Personal, Intimate Care and Dignity</w:t>
      </w:r>
    </w:p>
    <w:p w14:paraId="38EC6F32" w14:textId="7EEFBB03" w:rsidR="00D040BD" w:rsidRPr="007A3DA0" w:rsidRDefault="00D040BD" w:rsidP="00771D4F">
      <w:pPr>
        <w:pStyle w:val="ListParagraph"/>
        <w:numPr>
          <w:ilvl w:val="0"/>
          <w:numId w:val="33"/>
        </w:numPr>
        <w:spacing w:after="0"/>
        <w:rPr>
          <w:rFonts w:ascii="Segoe UI" w:hAnsi="Segoe UI" w:cs="Segoe UI"/>
          <w:sz w:val="20"/>
          <w:szCs w:val="20"/>
        </w:rPr>
      </w:pPr>
      <w:r w:rsidRPr="007A3DA0">
        <w:rPr>
          <w:rFonts w:ascii="Segoe UI" w:hAnsi="Segoe UI" w:cs="Segoe UI"/>
          <w:sz w:val="20"/>
          <w:szCs w:val="20"/>
        </w:rPr>
        <w:t>Provide high-quality personal care with dignity, respect, and sensitivity.</w:t>
      </w:r>
    </w:p>
    <w:p w14:paraId="4DE650FC" w14:textId="19A17C2F" w:rsidR="00D040BD" w:rsidRPr="007A3DA0" w:rsidRDefault="00D040BD" w:rsidP="00771D4F">
      <w:pPr>
        <w:pStyle w:val="ListParagraph"/>
        <w:numPr>
          <w:ilvl w:val="0"/>
          <w:numId w:val="33"/>
        </w:numPr>
        <w:spacing w:after="0"/>
        <w:rPr>
          <w:rFonts w:ascii="Segoe UI" w:hAnsi="Segoe UI" w:cs="Segoe UI"/>
          <w:sz w:val="20"/>
          <w:szCs w:val="20"/>
        </w:rPr>
      </w:pPr>
      <w:r w:rsidRPr="007A3DA0">
        <w:rPr>
          <w:rFonts w:ascii="Segoe UI" w:hAnsi="Segoe UI" w:cs="Segoe UI"/>
          <w:sz w:val="20"/>
          <w:szCs w:val="20"/>
        </w:rPr>
        <w:t>Support intimate care needs in accordance with policies and individual care plans.</w:t>
      </w:r>
    </w:p>
    <w:p w14:paraId="6325C8E6" w14:textId="0A7FF502" w:rsidR="00D040BD" w:rsidRPr="007A3DA0" w:rsidRDefault="00D040BD" w:rsidP="00771D4F">
      <w:pPr>
        <w:pStyle w:val="ListParagraph"/>
        <w:numPr>
          <w:ilvl w:val="0"/>
          <w:numId w:val="33"/>
        </w:numPr>
        <w:spacing w:after="0"/>
        <w:rPr>
          <w:rFonts w:ascii="Segoe UI" w:hAnsi="Segoe UI" w:cs="Segoe UI"/>
          <w:sz w:val="20"/>
          <w:szCs w:val="20"/>
        </w:rPr>
      </w:pPr>
      <w:r w:rsidRPr="007A3DA0">
        <w:rPr>
          <w:rFonts w:ascii="Segoe UI" w:hAnsi="Segoe UI" w:cs="Segoe UI"/>
          <w:sz w:val="20"/>
          <w:szCs w:val="20"/>
        </w:rPr>
        <w:t>Promote independence and participation in daily living skills</w:t>
      </w:r>
      <w:r w:rsidR="00E14C33">
        <w:rPr>
          <w:rFonts w:ascii="Segoe UI" w:hAnsi="Segoe UI" w:cs="Segoe UI"/>
          <w:sz w:val="20"/>
          <w:szCs w:val="20"/>
        </w:rPr>
        <w:t xml:space="preserve">. </w:t>
      </w:r>
    </w:p>
    <w:p w14:paraId="646F9D98" w14:textId="7E28FEE1" w:rsidR="00D040BD" w:rsidRPr="007A3DA0" w:rsidRDefault="00D040BD" w:rsidP="00771D4F">
      <w:pPr>
        <w:pStyle w:val="ListParagraph"/>
        <w:numPr>
          <w:ilvl w:val="0"/>
          <w:numId w:val="33"/>
        </w:numPr>
        <w:spacing w:after="0"/>
        <w:rPr>
          <w:rFonts w:ascii="Segoe UI" w:hAnsi="Segoe UI" w:cs="Segoe UI"/>
          <w:sz w:val="20"/>
          <w:szCs w:val="20"/>
        </w:rPr>
      </w:pPr>
      <w:r w:rsidRPr="007A3DA0">
        <w:rPr>
          <w:rFonts w:ascii="Segoe UI" w:hAnsi="Segoe UI" w:cs="Segoe UI"/>
          <w:sz w:val="20"/>
          <w:szCs w:val="20"/>
        </w:rPr>
        <w:t>Assist students with dressing</w:t>
      </w:r>
      <w:r w:rsidR="00E14C33">
        <w:rPr>
          <w:rFonts w:ascii="Segoe UI" w:hAnsi="Segoe UI" w:cs="Segoe UI"/>
          <w:sz w:val="20"/>
          <w:szCs w:val="20"/>
        </w:rPr>
        <w:t xml:space="preserve">, promoting independence at all opportunities. </w:t>
      </w:r>
    </w:p>
    <w:p w14:paraId="3DC9D174" w14:textId="41EBD8B6" w:rsidR="00D040BD" w:rsidRPr="007A3DA0" w:rsidRDefault="007A3DA0" w:rsidP="00771D4F">
      <w:pPr>
        <w:pStyle w:val="ListParagraph"/>
        <w:numPr>
          <w:ilvl w:val="0"/>
          <w:numId w:val="33"/>
        </w:numPr>
        <w:spacing w:after="0"/>
        <w:rPr>
          <w:rFonts w:ascii="Segoe UI" w:hAnsi="Segoe UI" w:cs="Segoe UI"/>
          <w:sz w:val="20"/>
          <w:szCs w:val="20"/>
        </w:rPr>
      </w:pPr>
      <w:r w:rsidRPr="007A3DA0">
        <w:rPr>
          <w:rFonts w:ascii="Segoe UI" w:hAnsi="Segoe UI" w:cs="Segoe UI"/>
          <w:sz w:val="20"/>
          <w:szCs w:val="20"/>
        </w:rPr>
        <w:t>Support students with toileting</w:t>
      </w:r>
      <w:r w:rsidR="00E14C33">
        <w:rPr>
          <w:rFonts w:ascii="Segoe UI" w:hAnsi="Segoe UI" w:cs="Segoe UI"/>
          <w:sz w:val="20"/>
          <w:szCs w:val="20"/>
        </w:rPr>
        <w:t xml:space="preserve"> </w:t>
      </w:r>
      <w:r w:rsidRPr="007A3DA0">
        <w:rPr>
          <w:rFonts w:ascii="Segoe UI" w:hAnsi="Segoe UI" w:cs="Segoe UI"/>
          <w:sz w:val="20"/>
          <w:szCs w:val="20"/>
        </w:rPr>
        <w:t>and respond appropriately to behaviours that require guidance around privacy and personal boundaries, ensuring pupils’ dignity and wellbeing at all times.</w:t>
      </w:r>
    </w:p>
    <w:p w14:paraId="335F35B2" w14:textId="77777777" w:rsidR="00771D4F" w:rsidRPr="001A1A06" w:rsidRDefault="00771D4F" w:rsidP="001A1A06">
      <w:pPr>
        <w:spacing w:after="0"/>
        <w:rPr>
          <w:rFonts w:ascii="Segoe UI" w:hAnsi="Segoe UI" w:cs="Segoe UI"/>
          <w:b/>
          <w:bCs/>
          <w:sz w:val="20"/>
          <w:szCs w:val="20"/>
        </w:rPr>
      </w:pPr>
    </w:p>
    <w:p w14:paraId="03381B75" w14:textId="09D369A1" w:rsidR="001A1A06" w:rsidRPr="001A1A06" w:rsidRDefault="001A1A06" w:rsidP="001A1A06">
      <w:pPr>
        <w:pStyle w:val="ListParagraph"/>
        <w:numPr>
          <w:ilvl w:val="0"/>
          <w:numId w:val="2"/>
        </w:numPr>
        <w:spacing w:after="0"/>
        <w:rPr>
          <w:rFonts w:ascii="Segoe UI" w:hAnsi="Segoe UI" w:cs="Segoe UI"/>
          <w:b/>
          <w:bCs/>
          <w:sz w:val="20"/>
          <w:szCs w:val="20"/>
        </w:rPr>
      </w:pPr>
      <w:r>
        <w:rPr>
          <w:rFonts w:ascii="Segoe UI" w:hAnsi="Segoe UI" w:cs="Segoe UI"/>
          <w:b/>
          <w:bCs/>
          <w:sz w:val="20"/>
          <w:szCs w:val="20"/>
        </w:rPr>
        <w:t xml:space="preserve">Emotional Wellbeing and Behaviour Support </w:t>
      </w:r>
    </w:p>
    <w:p w14:paraId="6C1DB4FC" w14:textId="53053839" w:rsidR="00D4585D" w:rsidRPr="006312DD" w:rsidRDefault="00D4585D" w:rsidP="001A1A06">
      <w:pPr>
        <w:pStyle w:val="ListParagraph"/>
        <w:numPr>
          <w:ilvl w:val="0"/>
          <w:numId w:val="46"/>
        </w:numPr>
        <w:spacing w:after="0"/>
        <w:rPr>
          <w:rFonts w:ascii="Segoe UI" w:hAnsi="Segoe UI" w:cs="Segoe UI"/>
          <w:b/>
          <w:bCs/>
          <w:sz w:val="20"/>
          <w:szCs w:val="20"/>
        </w:rPr>
      </w:pPr>
      <w:bookmarkStart w:id="0" w:name="_Hlk225598474"/>
      <w:r w:rsidRPr="006312DD">
        <w:rPr>
          <w:rFonts w:ascii="Segoe UI" w:hAnsi="Segoe UI" w:cs="Segoe UI"/>
          <w:sz w:val="20"/>
          <w:szCs w:val="20"/>
        </w:rPr>
        <w:t>Foster a safe, nurturing, age-appropriate and inclusive learning environment that promotes emotional wellbeing, student voice, identity and a sense of belonging.</w:t>
      </w:r>
    </w:p>
    <w:p w14:paraId="0A4ABC8D" w14:textId="136BC91D" w:rsidR="00D4585D" w:rsidRPr="006312DD" w:rsidRDefault="00D4585D" w:rsidP="001A1A06">
      <w:pPr>
        <w:pStyle w:val="ListParagraph"/>
        <w:numPr>
          <w:ilvl w:val="0"/>
          <w:numId w:val="46"/>
        </w:numPr>
        <w:spacing w:after="0"/>
        <w:rPr>
          <w:rFonts w:ascii="Segoe UI" w:hAnsi="Segoe UI" w:cs="Segoe UI"/>
          <w:b/>
          <w:bCs/>
          <w:sz w:val="20"/>
          <w:szCs w:val="20"/>
        </w:rPr>
      </w:pPr>
      <w:r w:rsidRPr="006312DD">
        <w:rPr>
          <w:rFonts w:ascii="Segoe UI" w:hAnsi="Segoe UI" w:cs="Segoe UI"/>
          <w:sz w:val="20"/>
          <w:szCs w:val="20"/>
        </w:rPr>
        <w:lastRenderedPageBreak/>
        <w:t>Implement Positive Behaviour Support (PBS) and Team Teach strategies in line with individual behaviour plans, proactively identifying triggers and adapting approaches to meet students' emotional, behavioural and sensory needs.</w:t>
      </w:r>
    </w:p>
    <w:p w14:paraId="290F0B3E" w14:textId="754D5897" w:rsidR="00D4585D" w:rsidRPr="006312DD" w:rsidRDefault="00D4585D" w:rsidP="001A1A06">
      <w:pPr>
        <w:pStyle w:val="ListParagraph"/>
        <w:numPr>
          <w:ilvl w:val="0"/>
          <w:numId w:val="46"/>
        </w:numPr>
        <w:spacing w:after="0"/>
        <w:rPr>
          <w:rFonts w:ascii="Segoe UI" w:hAnsi="Segoe UI" w:cs="Segoe UI"/>
          <w:b/>
          <w:bCs/>
          <w:sz w:val="20"/>
          <w:szCs w:val="20"/>
        </w:rPr>
      </w:pPr>
      <w:r w:rsidRPr="006312DD">
        <w:rPr>
          <w:rFonts w:ascii="Segoe UI" w:hAnsi="Segoe UI" w:cs="Segoe UI"/>
          <w:sz w:val="20"/>
          <w:szCs w:val="20"/>
        </w:rPr>
        <w:t>Support students to develop emotional regulation and independence, facilitating safe and successful transitions throughout the provision in line with personalised timetables.</w:t>
      </w:r>
    </w:p>
    <w:p w14:paraId="334C9C5B" w14:textId="1D871F25" w:rsidR="00D4585D" w:rsidRPr="006312DD" w:rsidRDefault="00D4585D" w:rsidP="001A1A06">
      <w:pPr>
        <w:pStyle w:val="ListParagraph"/>
        <w:numPr>
          <w:ilvl w:val="0"/>
          <w:numId w:val="46"/>
        </w:numPr>
        <w:spacing w:after="0"/>
        <w:rPr>
          <w:rFonts w:ascii="Segoe UI" w:hAnsi="Segoe UI" w:cs="Segoe UI"/>
          <w:b/>
          <w:bCs/>
          <w:sz w:val="20"/>
          <w:szCs w:val="20"/>
        </w:rPr>
      </w:pPr>
      <w:r w:rsidRPr="006312DD">
        <w:rPr>
          <w:rFonts w:ascii="Segoe UI" w:hAnsi="Segoe UI" w:cs="Segoe UI"/>
          <w:sz w:val="20"/>
          <w:szCs w:val="20"/>
        </w:rPr>
        <w:t>Maintain accurate behaviour records using Behaviour Smart, contribute to Wellbeing Profiles, One Page Profiles and PBS plans, and make referrals to external mental health services when directed.</w:t>
      </w:r>
    </w:p>
    <w:p w14:paraId="63C29985" w14:textId="071271AB" w:rsidR="00D4585D" w:rsidRPr="006312DD" w:rsidRDefault="00D4585D" w:rsidP="001A1A06">
      <w:pPr>
        <w:pStyle w:val="ListParagraph"/>
        <w:numPr>
          <w:ilvl w:val="0"/>
          <w:numId w:val="46"/>
        </w:numPr>
        <w:spacing w:after="0"/>
        <w:rPr>
          <w:rFonts w:ascii="Segoe UI" w:hAnsi="Segoe UI" w:cs="Segoe UI"/>
          <w:b/>
          <w:bCs/>
          <w:sz w:val="20"/>
          <w:szCs w:val="20"/>
        </w:rPr>
      </w:pPr>
      <w:r w:rsidRPr="006312DD">
        <w:rPr>
          <w:rFonts w:ascii="Segoe UI" w:hAnsi="Segoe UI" w:cs="Segoe UI"/>
          <w:sz w:val="20"/>
          <w:szCs w:val="20"/>
        </w:rPr>
        <w:t>Undertake mandatory behaviour and wellbeing training, maintain an up-to-date CPD record and work collaboratively with colleagues and external professionals to promote positive outcomes for students.</w:t>
      </w:r>
    </w:p>
    <w:bookmarkEnd w:id="0"/>
    <w:p w14:paraId="1F55C0AB" w14:textId="77777777" w:rsidR="001A1A06" w:rsidRDefault="001A1A06" w:rsidP="001A1A06">
      <w:pPr>
        <w:pStyle w:val="ListParagraph"/>
        <w:spacing w:after="0"/>
        <w:ind w:left="1440"/>
        <w:rPr>
          <w:rFonts w:ascii="Segoe UI" w:hAnsi="Segoe UI" w:cs="Segoe UI"/>
          <w:b/>
          <w:bCs/>
          <w:sz w:val="20"/>
          <w:szCs w:val="20"/>
        </w:rPr>
      </w:pPr>
    </w:p>
    <w:p w14:paraId="10A66E1C" w14:textId="2E2777BB" w:rsidR="00F509D6" w:rsidRDefault="00F509D6" w:rsidP="00A521C4">
      <w:pPr>
        <w:pStyle w:val="ListParagraph"/>
        <w:numPr>
          <w:ilvl w:val="0"/>
          <w:numId w:val="2"/>
        </w:numPr>
        <w:spacing w:after="0"/>
        <w:rPr>
          <w:rFonts w:ascii="Segoe UI" w:hAnsi="Segoe UI" w:cs="Segoe UI"/>
          <w:b/>
          <w:bCs/>
          <w:sz w:val="20"/>
          <w:szCs w:val="20"/>
        </w:rPr>
      </w:pPr>
      <w:r>
        <w:rPr>
          <w:rFonts w:ascii="Segoe UI" w:hAnsi="Segoe UI" w:cs="Segoe UI"/>
          <w:b/>
          <w:bCs/>
          <w:sz w:val="20"/>
          <w:szCs w:val="20"/>
        </w:rPr>
        <w:t xml:space="preserve">Transdisciplinary Working </w:t>
      </w:r>
    </w:p>
    <w:p w14:paraId="21B647C5" w14:textId="5C36ACFE" w:rsidR="009F781F" w:rsidRDefault="009F781F" w:rsidP="009F781F">
      <w:pPr>
        <w:pStyle w:val="ListParagraph"/>
        <w:numPr>
          <w:ilvl w:val="0"/>
          <w:numId w:val="21"/>
        </w:numPr>
        <w:spacing w:after="0"/>
        <w:rPr>
          <w:rFonts w:ascii="Segoe UI" w:hAnsi="Segoe UI" w:cs="Segoe UI"/>
          <w:sz w:val="20"/>
          <w:szCs w:val="20"/>
        </w:rPr>
      </w:pPr>
      <w:r w:rsidRPr="009F781F">
        <w:rPr>
          <w:rFonts w:ascii="Segoe UI" w:hAnsi="Segoe UI" w:cs="Segoe UI"/>
          <w:sz w:val="20"/>
          <w:szCs w:val="20"/>
        </w:rPr>
        <w:t xml:space="preserve">Develop strong professional relationships with </w:t>
      </w:r>
      <w:r w:rsidR="001A1A06">
        <w:rPr>
          <w:rFonts w:ascii="Segoe UI" w:hAnsi="Segoe UI" w:cs="Segoe UI"/>
          <w:sz w:val="20"/>
          <w:szCs w:val="20"/>
        </w:rPr>
        <w:t xml:space="preserve">the Learning Facilitators team, </w:t>
      </w:r>
      <w:r w:rsidR="00E14C33">
        <w:rPr>
          <w:rFonts w:ascii="Segoe UI" w:hAnsi="Segoe UI" w:cs="Segoe UI"/>
          <w:sz w:val="20"/>
          <w:szCs w:val="20"/>
        </w:rPr>
        <w:t xml:space="preserve">wider Post 16 transdisciplinary team, </w:t>
      </w:r>
      <w:r w:rsidR="001A1A06">
        <w:rPr>
          <w:rFonts w:ascii="Segoe UI" w:hAnsi="Segoe UI" w:cs="Segoe UI"/>
          <w:sz w:val="20"/>
          <w:szCs w:val="20"/>
        </w:rPr>
        <w:t>health practitioners, social care professionals, therapists</w:t>
      </w:r>
      <w:r w:rsidRPr="009F781F">
        <w:rPr>
          <w:rFonts w:ascii="Segoe UI" w:hAnsi="Segoe UI" w:cs="Segoe UI"/>
          <w:sz w:val="20"/>
          <w:szCs w:val="20"/>
        </w:rPr>
        <w:t>, post 16 / 19 provisions and services, families</w:t>
      </w:r>
      <w:r w:rsidR="001A1A06">
        <w:rPr>
          <w:rFonts w:ascii="Segoe UI" w:hAnsi="Segoe UI" w:cs="Segoe UI"/>
          <w:sz w:val="20"/>
          <w:szCs w:val="20"/>
        </w:rPr>
        <w:t>, carers</w:t>
      </w:r>
      <w:r w:rsidRPr="009F781F">
        <w:rPr>
          <w:rFonts w:ascii="Segoe UI" w:hAnsi="Segoe UI" w:cs="Segoe UI"/>
          <w:sz w:val="20"/>
          <w:szCs w:val="20"/>
        </w:rPr>
        <w:t xml:space="preserve"> and students. </w:t>
      </w:r>
    </w:p>
    <w:p w14:paraId="3384B729" w14:textId="4F2F81F4" w:rsidR="000F768D" w:rsidRDefault="000F768D" w:rsidP="009F781F">
      <w:pPr>
        <w:pStyle w:val="ListParagraph"/>
        <w:numPr>
          <w:ilvl w:val="0"/>
          <w:numId w:val="21"/>
        </w:numPr>
        <w:spacing w:after="0"/>
        <w:rPr>
          <w:rFonts w:ascii="Segoe UI" w:hAnsi="Segoe UI" w:cs="Segoe UI"/>
          <w:sz w:val="20"/>
          <w:szCs w:val="20"/>
        </w:rPr>
      </w:pPr>
      <w:r>
        <w:rPr>
          <w:rFonts w:ascii="Segoe UI" w:hAnsi="Segoe UI" w:cs="Segoe UI"/>
          <w:sz w:val="20"/>
          <w:szCs w:val="20"/>
        </w:rPr>
        <w:t>Co</w:t>
      </w:r>
      <w:r w:rsidR="001A1A06">
        <w:rPr>
          <w:rFonts w:ascii="Segoe UI" w:hAnsi="Segoe UI" w:cs="Segoe UI"/>
          <w:sz w:val="20"/>
          <w:szCs w:val="20"/>
        </w:rPr>
        <w:t xml:space="preserve">ntribute with information when required to update EHCP and transition documents and the production of pupil progress reports. </w:t>
      </w:r>
    </w:p>
    <w:p w14:paraId="02ED5A44" w14:textId="77777777" w:rsidR="009F20F3" w:rsidRPr="001D799C" w:rsidRDefault="009F20F3" w:rsidP="001D799C">
      <w:pPr>
        <w:spacing w:after="0"/>
        <w:rPr>
          <w:rFonts w:ascii="Segoe UI" w:hAnsi="Segoe UI" w:cs="Segoe UI"/>
          <w:sz w:val="20"/>
          <w:szCs w:val="20"/>
        </w:rPr>
      </w:pPr>
    </w:p>
    <w:p w14:paraId="2BC38341" w14:textId="7916C778" w:rsidR="004E3C04" w:rsidRDefault="004E3C04" w:rsidP="00A521C4">
      <w:pPr>
        <w:pStyle w:val="ListParagraph"/>
        <w:numPr>
          <w:ilvl w:val="0"/>
          <w:numId w:val="2"/>
        </w:numPr>
        <w:spacing w:after="0"/>
        <w:rPr>
          <w:rFonts w:ascii="Segoe UI" w:hAnsi="Segoe UI" w:cs="Segoe UI"/>
          <w:b/>
          <w:bCs/>
          <w:sz w:val="20"/>
          <w:szCs w:val="20"/>
        </w:rPr>
      </w:pPr>
      <w:r>
        <w:rPr>
          <w:rFonts w:ascii="Segoe UI" w:hAnsi="Segoe UI" w:cs="Segoe UI"/>
          <w:b/>
          <w:bCs/>
          <w:sz w:val="20"/>
          <w:szCs w:val="20"/>
        </w:rPr>
        <w:t xml:space="preserve">Preparing for Adulthood </w:t>
      </w:r>
    </w:p>
    <w:p w14:paraId="79EF3556" w14:textId="57120E0E" w:rsidR="004E3C04" w:rsidRPr="00F509D6" w:rsidRDefault="004E3C04" w:rsidP="004E3C04">
      <w:pPr>
        <w:pStyle w:val="ListParagraph"/>
        <w:numPr>
          <w:ilvl w:val="0"/>
          <w:numId w:val="30"/>
        </w:numPr>
        <w:spacing w:after="0"/>
        <w:rPr>
          <w:rFonts w:ascii="Segoe UI" w:hAnsi="Segoe UI" w:cs="Segoe UI"/>
          <w:sz w:val="20"/>
          <w:szCs w:val="20"/>
        </w:rPr>
      </w:pPr>
      <w:r w:rsidRPr="00F509D6">
        <w:rPr>
          <w:rFonts w:ascii="Segoe UI" w:hAnsi="Segoe UI" w:cs="Segoe UI"/>
          <w:sz w:val="20"/>
          <w:szCs w:val="20"/>
        </w:rPr>
        <w:t xml:space="preserve">Maintain strong knowledge and understanding of the Preparing for Adulthood </w:t>
      </w:r>
      <w:r w:rsidR="007A3DA0" w:rsidRPr="00F509D6">
        <w:rPr>
          <w:rFonts w:ascii="Segoe UI" w:hAnsi="Segoe UI" w:cs="Segoe UI"/>
          <w:sz w:val="20"/>
          <w:szCs w:val="20"/>
        </w:rPr>
        <w:t>(PfA) pathways</w:t>
      </w:r>
      <w:r w:rsidRPr="00F509D6">
        <w:rPr>
          <w:rFonts w:ascii="Segoe UI" w:hAnsi="Segoe UI" w:cs="Segoe UI"/>
          <w:sz w:val="20"/>
          <w:szCs w:val="20"/>
        </w:rPr>
        <w:t xml:space="preserve">. </w:t>
      </w:r>
    </w:p>
    <w:p w14:paraId="349D541B" w14:textId="72761D41" w:rsidR="004E3C04" w:rsidRPr="00F509D6" w:rsidRDefault="004E3C04" w:rsidP="004E3C04">
      <w:pPr>
        <w:pStyle w:val="ListParagraph"/>
        <w:numPr>
          <w:ilvl w:val="0"/>
          <w:numId w:val="30"/>
        </w:numPr>
        <w:spacing w:after="0"/>
        <w:rPr>
          <w:rFonts w:ascii="Segoe UI" w:hAnsi="Segoe UI" w:cs="Segoe UI"/>
          <w:sz w:val="20"/>
          <w:szCs w:val="20"/>
        </w:rPr>
      </w:pPr>
      <w:r w:rsidRPr="00F509D6">
        <w:rPr>
          <w:rFonts w:ascii="Segoe UI" w:hAnsi="Segoe UI" w:cs="Segoe UI"/>
          <w:sz w:val="20"/>
          <w:szCs w:val="20"/>
        </w:rPr>
        <w:t xml:space="preserve">Support students to develop skills within the four </w:t>
      </w:r>
      <w:r w:rsidR="007A3DA0" w:rsidRPr="00F509D6">
        <w:rPr>
          <w:rFonts w:ascii="Segoe UI" w:hAnsi="Segoe UI" w:cs="Segoe UI"/>
          <w:sz w:val="20"/>
          <w:szCs w:val="20"/>
        </w:rPr>
        <w:t>PfA</w:t>
      </w:r>
      <w:r w:rsidRPr="00F509D6">
        <w:rPr>
          <w:rFonts w:ascii="Segoe UI" w:hAnsi="Segoe UI" w:cs="Segoe UI"/>
          <w:sz w:val="20"/>
          <w:szCs w:val="20"/>
        </w:rPr>
        <w:t xml:space="preserve"> pathways</w:t>
      </w:r>
      <w:r w:rsidR="00D37234">
        <w:rPr>
          <w:rFonts w:ascii="Segoe UI" w:hAnsi="Segoe UI" w:cs="Segoe UI"/>
          <w:sz w:val="20"/>
          <w:szCs w:val="20"/>
        </w:rPr>
        <w:t xml:space="preserve">: </w:t>
      </w:r>
      <w:bookmarkStart w:id="1" w:name="_Hlk225598871"/>
      <w:r w:rsidR="00D37234">
        <w:rPr>
          <w:rFonts w:ascii="Segoe UI" w:hAnsi="Segoe UI" w:cs="Segoe UI"/>
          <w:sz w:val="20"/>
          <w:szCs w:val="20"/>
        </w:rPr>
        <w:t xml:space="preserve">Independent Living, Community Inclusion, Health and Wellbeing and Employability. </w:t>
      </w:r>
      <w:bookmarkEnd w:id="1"/>
    </w:p>
    <w:p w14:paraId="43E10BEF" w14:textId="55B242E0" w:rsidR="007A3DA0" w:rsidRPr="00F509D6" w:rsidRDefault="007A3DA0" w:rsidP="004E3C04">
      <w:pPr>
        <w:pStyle w:val="ListParagraph"/>
        <w:numPr>
          <w:ilvl w:val="0"/>
          <w:numId w:val="30"/>
        </w:numPr>
        <w:spacing w:after="0"/>
        <w:rPr>
          <w:rFonts w:ascii="Segoe UI" w:hAnsi="Segoe UI" w:cs="Segoe UI"/>
          <w:sz w:val="20"/>
          <w:szCs w:val="20"/>
        </w:rPr>
      </w:pPr>
      <w:r w:rsidRPr="00F509D6">
        <w:rPr>
          <w:rFonts w:ascii="Segoe UI" w:hAnsi="Segoe UI" w:cs="Segoe UI"/>
          <w:sz w:val="20"/>
          <w:szCs w:val="20"/>
        </w:rPr>
        <w:t xml:space="preserve">Facilitate meaningful </w:t>
      </w:r>
      <w:r w:rsidR="00F509D6" w:rsidRPr="00F509D6">
        <w:rPr>
          <w:rFonts w:ascii="Segoe UI" w:hAnsi="Segoe UI" w:cs="Segoe UI"/>
          <w:sz w:val="20"/>
          <w:szCs w:val="20"/>
        </w:rPr>
        <w:t xml:space="preserve">opportunities and </w:t>
      </w:r>
      <w:r w:rsidRPr="00F509D6">
        <w:rPr>
          <w:rFonts w:ascii="Segoe UI" w:hAnsi="Segoe UI" w:cs="Segoe UI"/>
          <w:sz w:val="20"/>
          <w:szCs w:val="20"/>
        </w:rPr>
        <w:t xml:space="preserve">experiences that </w:t>
      </w:r>
      <w:r w:rsidR="00F509D6">
        <w:rPr>
          <w:rFonts w:ascii="Segoe UI" w:hAnsi="Segoe UI" w:cs="Segoe UI"/>
          <w:sz w:val="20"/>
          <w:szCs w:val="20"/>
        </w:rPr>
        <w:t xml:space="preserve">promote inclusion and </w:t>
      </w:r>
      <w:r w:rsidRPr="00F509D6">
        <w:rPr>
          <w:rFonts w:ascii="Segoe UI" w:hAnsi="Segoe UI" w:cs="Segoe UI"/>
          <w:sz w:val="20"/>
          <w:szCs w:val="20"/>
        </w:rPr>
        <w:t xml:space="preserve">enhance quality of life </w:t>
      </w:r>
      <w:r w:rsidR="00F509D6" w:rsidRPr="00F509D6">
        <w:rPr>
          <w:rFonts w:ascii="Segoe UI" w:hAnsi="Segoe UI" w:cs="Segoe UI"/>
          <w:sz w:val="20"/>
          <w:szCs w:val="20"/>
        </w:rPr>
        <w:t xml:space="preserve">through the </w:t>
      </w:r>
      <w:r w:rsidRPr="00F509D6">
        <w:rPr>
          <w:rFonts w:ascii="Segoe UI" w:hAnsi="Segoe UI" w:cs="Segoe UI"/>
          <w:sz w:val="20"/>
          <w:szCs w:val="20"/>
        </w:rPr>
        <w:t>promot</w:t>
      </w:r>
      <w:r w:rsidR="00F509D6" w:rsidRPr="00F509D6">
        <w:rPr>
          <w:rFonts w:ascii="Segoe UI" w:hAnsi="Segoe UI" w:cs="Segoe UI"/>
          <w:sz w:val="20"/>
          <w:szCs w:val="20"/>
        </w:rPr>
        <w:t>ion of</w:t>
      </w:r>
      <w:r w:rsidRPr="00F509D6">
        <w:rPr>
          <w:rFonts w:ascii="Segoe UI" w:hAnsi="Segoe UI" w:cs="Segoe UI"/>
          <w:sz w:val="20"/>
          <w:szCs w:val="20"/>
        </w:rPr>
        <w:t xml:space="preserve"> the PfA outcomes. </w:t>
      </w:r>
    </w:p>
    <w:p w14:paraId="12B06395" w14:textId="17576E09" w:rsidR="004E3C04" w:rsidRPr="00F509D6" w:rsidRDefault="004E3C04" w:rsidP="004E3C04">
      <w:pPr>
        <w:pStyle w:val="ListParagraph"/>
        <w:numPr>
          <w:ilvl w:val="0"/>
          <w:numId w:val="30"/>
        </w:numPr>
        <w:spacing w:after="0"/>
        <w:rPr>
          <w:rFonts w:ascii="Segoe UI" w:hAnsi="Segoe UI" w:cs="Segoe UI"/>
          <w:sz w:val="20"/>
          <w:szCs w:val="20"/>
        </w:rPr>
      </w:pPr>
      <w:r w:rsidRPr="00F509D6">
        <w:rPr>
          <w:rFonts w:ascii="Segoe UI" w:hAnsi="Segoe UI" w:cs="Segoe UI"/>
          <w:sz w:val="20"/>
          <w:szCs w:val="20"/>
        </w:rPr>
        <w:t>Promote student wellbeing, self-advocacy and informed decision-making.</w:t>
      </w:r>
    </w:p>
    <w:p w14:paraId="13E90174" w14:textId="24853F16" w:rsidR="004E3C04" w:rsidRPr="00F509D6" w:rsidRDefault="007A3DA0" w:rsidP="004E3C04">
      <w:pPr>
        <w:pStyle w:val="ListParagraph"/>
        <w:numPr>
          <w:ilvl w:val="0"/>
          <w:numId w:val="30"/>
        </w:numPr>
        <w:spacing w:after="0"/>
        <w:rPr>
          <w:rFonts w:ascii="Segoe UI" w:hAnsi="Segoe UI" w:cs="Segoe UI"/>
          <w:sz w:val="20"/>
          <w:szCs w:val="20"/>
        </w:rPr>
      </w:pPr>
      <w:r w:rsidRPr="00F509D6">
        <w:rPr>
          <w:rFonts w:ascii="Segoe UI" w:hAnsi="Segoe UI" w:cs="Segoe UI"/>
          <w:sz w:val="20"/>
          <w:szCs w:val="20"/>
        </w:rPr>
        <w:t>The</w:t>
      </w:r>
      <w:r w:rsidR="00D37234">
        <w:rPr>
          <w:rFonts w:ascii="Segoe UI" w:hAnsi="Segoe UI" w:cs="Segoe UI"/>
          <w:sz w:val="20"/>
          <w:szCs w:val="20"/>
        </w:rPr>
        <w:t xml:space="preserve"> </w:t>
      </w:r>
      <w:r w:rsidRPr="00F509D6">
        <w:rPr>
          <w:rFonts w:ascii="Segoe UI" w:hAnsi="Segoe UI" w:cs="Segoe UI"/>
          <w:sz w:val="20"/>
          <w:szCs w:val="20"/>
        </w:rPr>
        <w:t>Learning Facilitators team will s</w:t>
      </w:r>
      <w:r w:rsidR="004E3C04" w:rsidRPr="00F509D6">
        <w:rPr>
          <w:rFonts w:ascii="Segoe UI" w:hAnsi="Segoe UI" w:cs="Segoe UI"/>
          <w:sz w:val="20"/>
          <w:szCs w:val="20"/>
        </w:rPr>
        <w:t xml:space="preserve">upport </w:t>
      </w:r>
      <w:r w:rsidRPr="00F509D6">
        <w:rPr>
          <w:rFonts w:ascii="Segoe UI" w:hAnsi="Segoe UI" w:cs="Segoe UI"/>
          <w:sz w:val="20"/>
          <w:szCs w:val="20"/>
        </w:rPr>
        <w:t xml:space="preserve">tutors in </w:t>
      </w:r>
      <w:r w:rsidR="004E3C04" w:rsidRPr="00F509D6">
        <w:rPr>
          <w:rFonts w:ascii="Segoe UI" w:hAnsi="Segoe UI" w:cs="Segoe UI"/>
          <w:sz w:val="20"/>
          <w:szCs w:val="20"/>
        </w:rPr>
        <w:t xml:space="preserve">transition planning </w:t>
      </w:r>
      <w:r w:rsidRPr="00F509D6">
        <w:rPr>
          <w:rFonts w:ascii="Segoe UI" w:hAnsi="Segoe UI" w:cs="Segoe UI"/>
          <w:sz w:val="20"/>
          <w:szCs w:val="20"/>
        </w:rPr>
        <w:t>by acting as advocates for the individuals within their care with all decisions made</w:t>
      </w:r>
      <w:r w:rsidR="00D37234">
        <w:rPr>
          <w:rFonts w:ascii="Segoe UI" w:hAnsi="Segoe UI" w:cs="Segoe UI"/>
          <w:sz w:val="20"/>
          <w:szCs w:val="20"/>
        </w:rPr>
        <w:t>,</w:t>
      </w:r>
      <w:r w:rsidRPr="00F509D6">
        <w:rPr>
          <w:rFonts w:ascii="Segoe UI" w:hAnsi="Segoe UI" w:cs="Segoe UI"/>
          <w:sz w:val="20"/>
          <w:szCs w:val="20"/>
        </w:rPr>
        <w:t xml:space="preserve"> to be in the best interests of the student. </w:t>
      </w:r>
    </w:p>
    <w:p w14:paraId="62AC6ECE" w14:textId="77777777" w:rsidR="004E3C04" w:rsidRDefault="004E3C04" w:rsidP="001C1C01">
      <w:pPr>
        <w:pStyle w:val="ListParagraph"/>
        <w:spacing w:after="0"/>
        <w:ind w:left="1440"/>
        <w:rPr>
          <w:rFonts w:ascii="Segoe UI" w:hAnsi="Segoe UI" w:cs="Segoe UI"/>
          <w:b/>
          <w:bCs/>
          <w:sz w:val="20"/>
          <w:szCs w:val="20"/>
        </w:rPr>
      </w:pPr>
    </w:p>
    <w:p w14:paraId="06EA3798" w14:textId="19494AB3" w:rsidR="004B6732" w:rsidRDefault="004B6732" w:rsidP="00A521C4">
      <w:pPr>
        <w:pStyle w:val="ListParagraph"/>
        <w:numPr>
          <w:ilvl w:val="0"/>
          <w:numId w:val="2"/>
        </w:numPr>
        <w:spacing w:after="0"/>
        <w:rPr>
          <w:rFonts w:ascii="Segoe UI" w:hAnsi="Segoe UI" w:cs="Segoe UI"/>
          <w:b/>
          <w:bCs/>
          <w:sz w:val="20"/>
          <w:szCs w:val="20"/>
        </w:rPr>
      </w:pPr>
      <w:r>
        <w:rPr>
          <w:rFonts w:ascii="Segoe UI" w:hAnsi="Segoe UI" w:cs="Segoe UI"/>
          <w:b/>
          <w:bCs/>
          <w:sz w:val="20"/>
          <w:szCs w:val="20"/>
        </w:rPr>
        <w:t xml:space="preserve">Family and Carer Engagement </w:t>
      </w:r>
    </w:p>
    <w:p w14:paraId="148F9C49" w14:textId="5740749D" w:rsidR="001D799C" w:rsidRPr="00F509D6" w:rsidRDefault="00F509D6" w:rsidP="00F509D6">
      <w:pPr>
        <w:pStyle w:val="ListParagraph"/>
        <w:numPr>
          <w:ilvl w:val="0"/>
          <w:numId w:val="23"/>
        </w:numPr>
        <w:spacing w:after="0"/>
        <w:rPr>
          <w:rFonts w:ascii="Segoe UI" w:hAnsi="Segoe UI" w:cs="Segoe UI"/>
          <w:b/>
          <w:bCs/>
          <w:sz w:val="20"/>
          <w:szCs w:val="20"/>
        </w:rPr>
      </w:pPr>
      <w:r>
        <w:rPr>
          <w:rFonts w:ascii="Segoe UI" w:hAnsi="Segoe UI" w:cs="Segoe UI"/>
          <w:sz w:val="20"/>
          <w:szCs w:val="20"/>
        </w:rPr>
        <w:t xml:space="preserve">Provide regular communication pathways with parents and careers to inform them on key information and give updates on the students personalised timetables. </w:t>
      </w:r>
    </w:p>
    <w:p w14:paraId="30746BCA" w14:textId="77777777" w:rsidR="00D14543" w:rsidRPr="00F509D6" w:rsidRDefault="00D14543" w:rsidP="00F509D6">
      <w:pPr>
        <w:spacing w:after="0"/>
        <w:rPr>
          <w:rFonts w:ascii="Segoe UI" w:hAnsi="Segoe UI" w:cs="Segoe UI"/>
          <w:b/>
          <w:bCs/>
          <w:sz w:val="20"/>
          <w:szCs w:val="20"/>
        </w:rPr>
      </w:pPr>
    </w:p>
    <w:p w14:paraId="407A13EA" w14:textId="37C54967" w:rsidR="00EB0B32" w:rsidRDefault="00EB0B32" w:rsidP="00A521C4">
      <w:pPr>
        <w:pStyle w:val="ListParagraph"/>
        <w:numPr>
          <w:ilvl w:val="0"/>
          <w:numId w:val="2"/>
        </w:numPr>
        <w:spacing w:after="0"/>
        <w:rPr>
          <w:rFonts w:ascii="Segoe UI" w:hAnsi="Segoe UI" w:cs="Segoe UI"/>
          <w:b/>
          <w:bCs/>
          <w:sz w:val="20"/>
          <w:szCs w:val="20"/>
        </w:rPr>
      </w:pPr>
      <w:r>
        <w:rPr>
          <w:rFonts w:ascii="Segoe UI" w:hAnsi="Segoe UI" w:cs="Segoe UI"/>
          <w:b/>
          <w:bCs/>
          <w:sz w:val="20"/>
          <w:szCs w:val="20"/>
        </w:rPr>
        <w:t>Safeguarding</w:t>
      </w:r>
    </w:p>
    <w:p w14:paraId="79FCFB7E" w14:textId="77777777" w:rsidR="00CC59A0" w:rsidRDefault="00CC59A0" w:rsidP="00CC59A0">
      <w:pPr>
        <w:pStyle w:val="paragraph"/>
        <w:numPr>
          <w:ilvl w:val="0"/>
          <w:numId w:val="45"/>
        </w:numPr>
        <w:spacing w:before="0" w:beforeAutospacing="0" w:after="0" w:afterAutospacing="0"/>
        <w:textAlignment w:val="baseline"/>
        <w:rPr>
          <w:rFonts w:ascii="Segoe UI" w:hAnsi="Segoe UI" w:cs="Segoe UI"/>
          <w:sz w:val="20"/>
          <w:szCs w:val="20"/>
        </w:rPr>
      </w:pPr>
      <w:r>
        <w:rPr>
          <w:rStyle w:val="normaltextrun"/>
          <w:rFonts w:ascii="Segoe UI" w:hAnsi="Segoe UI" w:cs="Segoe UI"/>
          <w:sz w:val="20"/>
          <w:szCs w:val="20"/>
        </w:rPr>
        <w:t>Safeguard and promote the welfare of all students in line with statutory guidance and the Provision’s Safeguarding and Child Protection Policies. </w:t>
      </w:r>
      <w:r>
        <w:rPr>
          <w:rStyle w:val="eop"/>
          <w:rFonts w:ascii="Segoe UI" w:hAnsi="Segoe UI" w:cs="Segoe UI"/>
          <w:sz w:val="20"/>
          <w:szCs w:val="20"/>
        </w:rPr>
        <w:t> </w:t>
      </w:r>
    </w:p>
    <w:p w14:paraId="7948FE3E" w14:textId="77777777" w:rsidR="00CC59A0" w:rsidRDefault="00CC59A0" w:rsidP="00CC59A0">
      <w:pPr>
        <w:pStyle w:val="paragraph"/>
        <w:numPr>
          <w:ilvl w:val="0"/>
          <w:numId w:val="45"/>
        </w:numPr>
        <w:spacing w:before="0" w:beforeAutospacing="0" w:after="0" w:afterAutospacing="0"/>
        <w:textAlignment w:val="baseline"/>
        <w:rPr>
          <w:rFonts w:ascii="Segoe UI" w:hAnsi="Segoe UI" w:cs="Segoe UI"/>
          <w:sz w:val="20"/>
          <w:szCs w:val="20"/>
        </w:rPr>
      </w:pPr>
      <w:r>
        <w:rPr>
          <w:rStyle w:val="normaltextrun"/>
          <w:rFonts w:ascii="Segoe UI" w:hAnsi="Segoe UI" w:cs="Segoe UI"/>
          <w:sz w:val="20"/>
          <w:szCs w:val="20"/>
        </w:rPr>
        <w:t>Respond to safeguarding concerns raised by staff, students, or external agencies, escalating to the DSL and your Phase Coordinator DDSL where appropriate.</w:t>
      </w:r>
      <w:r>
        <w:rPr>
          <w:rStyle w:val="eop"/>
          <w:rFonts w:ascii="Segoe UI" w:hAnsi="Segoe UI" w:cs="Segoe UI"/>
          <w:sz w:val="20"/>
          <w:szCs w:val="20"/>
        </w:rPr>
        <w:t> </w:t>
      </w:r>
    </w:p>
    <w:p w14:paraId="35AED78E" w14:textId="77777777" w:rsidR="00CC59A0" w:rsidRDefault="00CC59A0" w:rsidP="00CC59A0">
      <w:pPr>
        <w:pStyle w:val="paragraph"/>
        <w:numPr>
          <w:ilvl w:val="0"/>
          <w:numId w:val="45"/>
        </w:numPr>
        <w:spacing w:before="0" w:beforeAutospacing="0" w:after="0" w:afterAutospacing="0"/>
        <w:textAlignment w:val="baseline"/>
        <w:rPr>
          <w:rFonts w:ascii="Segoe UI" w:hAnsi="Segoe UI" w:cs="Segoe UI"/>
          <w:sz w:val="20"/>
          <w:szCs w:val="20"/>
        </w:rPr>
      </w:pPr>
      <w:r>
        <w:rPr>
          <w:rStyle w:val="normaltextrun"/>
          <w:rFonts w:ascii="Segoe UI" w:hAnsi="Segoe UI" w:cs="Segoe UI"/>
          <w:sz w:val="20"/>
          <w:szCs w:val="20"/>
        </w:rPr>
        <w:t>Adhere to all organisational policies and procedures, including data protection and confidentiality.</w:t>
      </w:r>
      <w:r>
        <w:rPr>
          <w:rStyle w:val="eop"/>
          <w:rFonts w:ascii="Segoe UI" w:hAnsi="Segoe UI" w:cs="Segoe UI"/>
          <w:sz w:val="20"/>
          <w:szCs w:val="20"/>
        </w:rPr>
        <w:t> </w:t>
      </w:r>
    </w:p>
    <w:p w14:paraId="0F903709" w14:textId="03866863" w:rsidR="00CC59A0" w:rsidRDefault="00CC59A0" w:rsidP="00CC59A0">
      <w:pPr>
        <w:pStyle w:val="paragraph"/>
        <w:numPr>
          <w:ilvl w:val="0"/>
          <w:numId w:val="45"/>
        </w:numPr>
        <w:spacing w:before="0" w:beforeAutospacing="0" w:after="0" w:afterAutospacing="0"/>
        <w:textAlignment w:val="baseline"/>
        <w:rPr>
          <w:rStyle w:val="eop"/>
          <w:rFonts w:ascii="Segoe UI" w:hAnsi="Segoe UI" w:cs="Segoe UI"/>
          <w:sz w:val="20"/>
          <w:szCs w:val="20"/>
        </w:rPr>
      </w:pPr>
      <w:r>
        <w:rPr>
          <w:rStyle w:val="normaltextrun"/>
          <w:rFonts w:ascii="Segoe UI" w:hAnsi="Segoe UI" w:cs="Segoe UI"/>
          <w:sz w:val="20"/>
          <w:szCs w:val="20"/>
        </w:rPr>
        <w:t>Maintain accurate records in line with statutory and organisational policies.</w:t>
      </w:r>
      <w:r>
        <w:rPr>
          <w:rStyle w:val="eop"/>
          <w:rFonts w:ascii="Segoe UI" w:hAnsi="Segoe UI" w:cs="Segoe UI"/>
          <w:sz w:val="20"/>
          <w:szCs w:val="20"/>
        </w:rPr>
        <w:t> </w:t>
      </w:r>
    </w:p>
    <w:p w14:paraId="565F3E42" w14:textId="0B900856" w:rsidR="00D37234" w:rsidRDefault="00D37234" w:rsidP="00CC59A0">
      <w:pPr>
        <w:pStyle w:val="paragraph"/>
        <w:numPr>
          <w:ilvl w:val="0"/>
          <w:numId w:val="45"/>
        </w:numPr>
        <w:spacing w:before="0" w:beforeAutospacing="0" w:after="0" w:afterAutospacing="0"/>
        <w:textAlignment w:val="baseline"/>
        <w:rPr>
          <w:rFonts w:ascii="Segoe UI" w:hAnsi="Segoe UI" w:cs="Segoe UI"/>
          <w:sz w:val="20"/>
          <w:szCs w:val="20"/>
        </w:rPr>
      </w:pPr>
      <w:bookmarkStart w:id="2" w:name="_Hlk225598989"/>
      <w:r>
        <w:rPr>
          <w:rStyle w:val="eop"/>
          <w:rFonts w:ascii="Segoe UI" w:hAnsi="Segoe UI" w:cs="Segoe UI"/>
          <w:sz w:val="20"/>
          <w:szCs w:val="20"/>
        </w:rPr>
        <w:t xml:space="preserve">Use online recording systems – CPOMS. </w:t>
      </w:r>
    </w:p>
    <w:bookmarkEnd w:id="2"/>
    <w:p w14:paraId="2A9BFC95" w14:textId="77777777" w:rsidR="00CC59A0" w:rsidRDefault="00CC59A0" w:rsidP="00CC59A0">
      <w:pPr>
        <w:pStyle w:val="paragraph"/>
        <w:numPr>
          <w:ilvl w:val="0"/>
          <w:numId w:val="45"/>
        </w:numPr>
        <w:spacing w:before="0" w:beforeAutospacing="0" w:after="0" w:afterAutospacing="0"/>
        <w:textAlignment w:val="baseline"/>
        <w:rPr>
          <w:rFonts w:ascii="Segoe UI" w:hAnsi="Segoe UI" w:cs="Segoe UI"/>
          <w:sz w:val="20"/>
          <w:szCs w:val="20"/>
        </w:rPr>
      </w:pPr>
      <w:r>
        <w:rPr>
          <w:rStyle w:val="normaltextrun"/>
          <w:rFonts w:ascii="Segoe UI" w:hAnsi="Segoe UI" w:cs="Segoe UI"/>
          <w:sz w:val="20"/>
          <w:szCs w:val="20"/>
        </w:rPr>
        <w:t>Ensure individualised Positive Behaviour Support plans are followed and implemented. </w:t>
      </w:r>
      <w:r>
        <w:rPr>
          <w:rStyle w:val="eop"/>
          <w:rFonts w:ascii="Segoe UI" w:hAnsi="Segoe UI" w:cs="Segoe UI"/>
          <w:sz w:val="20"/>
          <w:szCs w:val="20"/>
        </w:rPr>
        <w:t> </w:t>
      </w:r>
    </w:p>
    <w:p w14:paraId="188DF24E" w14:textId="77777777" w:rsidR="00F509D6" w:rsidRDefault="00CC59A0" w:rsidP="00CC59A0">
      <w:pPr>
        <w:pStyle w:val="paragraph"/>
        <w:numPr>
          <w:ilvl w:val="0"/>
          <w:numId w:val="45"/>
        </w:numPr>
        <w:spacing w:before="0" w:beforeAutospacing="0" w:after="0" w:afterAutospacing="0"/>
        <w:textAlignment w:val="baseline"/>
        <w:rPr>
          <w:rStyle w:val="normaltextrun"/>
          <w:rFonts w:ascii="Segoe UI" w:hAnsi="Segoe UI" w:cs="Segoe UI"/>
          <w:sz w:val="20"/>
          <w:szCs w:val="20"/>
        </w:rPr>
      </w:pPr>
      <w:r>
        <w:rPr>
          <w:rStyle w:val="normaltextrun"/>
          <w:rFonts w:ascii="Segoe UI" w:hAnsi="Segoe UI" w:cs="Segoe UI"/>
          <w:sz w:val="20"/>
          <w:szCs w:val="20"/>
        </w:rPr>
        <w:t>Ensure where appropriate individual Deprivation of Liberty Safeguards (DOL(s)) Orders are adhered to. </w:t>
      </w:r>
    </w:p>
    <w:p w14:paraId="3D35AF54" w14:textId="48E7B66C" w:rsidR="00CC59A0" w:rsidRDefault="00F509D6" w:rsidP="00CC59A0">
      <w:pPr>
        <w:pStyle w:val="paragraph"/>
        <w:numPr>
          <w:ilvl w:val="0"/>
          <w:numId w:val="45"/>
        </w:numPr>
        <w:spacing w:before="0" w:beforeAutospacing="0" w:after="0" w:afterAutospacing="0"/>
        <w:textAlignment w:val="baseline"/>
        <w:rPr>
          <w:rFonts w:ascii="Segoe UI" w:hAnsi="Segoe UI" w:cs="Segoe UI"/>
          <w:sz w:val="20"/>
          <w:szCs w:val="20"/>
        </w:rPr>
      </w:pPr>
      <w:r>
        <w:rPr>
          <w:rStyle w:val="normaltextrun"/>
          <w:rFonts w:ascii="Segoe UI" w:hAnsi="Segoe UI" w:cs="Segoe UI"/>
          <w:sz w:val="20"/>
          <w:szCs w:val="20"/>
        </w:rPr>
        <w:t xml:space="preserve">Maintain and up-to-date Continuous Professional Development (CPD) record of safeguarding related training. </w:t>
      </w:r>
      <w:r w:rsidR="00CC59A0">
        <w:rPr>
          <w:rStyle w:val="eop"/>
          <w:rFonts w:ascii="Segoe UI" w:hAnsi="Segoe UI" w:cs="Segoe UI"/>
          <w:sz w:val="20"/>
          <w:szCs w:val="20"/>
        </w:rPr>
        <w:t> </w:t>
      </w:r>
    </w:p>
    <w:p w14:paraId="4C503773" w14:textId="77777777" w:rsidR="0049246F" w:rsidRDefault="0049246F" w:rsidP="0049246F">
      <w:pPr>
        <w:pStyle w:val="ListParagraph"/>
        <w:spacing w:after="0"/>
        <w:ind w:left="1440"/>
        <w:rPr>
          <w:rFonts w:ascii="Segoe UI" w:hAnsi="Segoe UI" w:cs="Segoe UI"/>
          <w:sz w:val="20"/>
          <w:szCs w:val="20"/>
        </w:rPr>
      </w:pPr>
    </w:p>
    <w:p w14:paraId="2C7B5883" w14:textId="77777777" w:rsidR="0049246F" w:rsidRDefault="0049246F" w:rsidP="0049246F">
      <w:pPr>
        <w:pStyle w:val="ListParagraph"/>
        <w:numPr>
          <w:ilvl w:val="0"/>
          <w:numId w:val="2"/>
        </w:numPr>
        <w:spacing w:after="0"/>
        <w:rPr>
          <w:rFonts w:ascii="Segoe UI" w:hAnsi="Segoe UI" w:cs="Segoe UI"/>
          <w:b/>
          <w:bCs/>
          <w:sz w:val="20"/>
          <w:szCs w:val="20"/>
        </w:rPr>
      </w:pPr>
      <w:r>
        <w:rPr>
          <w:rFonts w:ascii="Segoe UI" w:hAnsi="Segoe UI" w:cs="Segoe UI"/>
          <w:b/>
          <w:bCs/>
          <w:sz w:val="20"/>
          <w:szCs w:val="20"/>
        </w:rPr>
        <w:t xml:space="preserve">Additional Duties </w:t>
      </w:r>
    </w:p>
    <w:p w14:paraId="12FF6785" w14:textId="18BD4D11" w:rsidR="0049246F" w:rsidRPr="00D93932" w:rsidRDefault="0049246F" w:rsidP="0049246F">
      <w:pPr>
        <w:pStyle w:val="ListParagraph"/>
        <w:numPr>
          <w:ilvl w:val="0"/>
          <w:numId w:val="34"/>
        </w:numPr>
        <w:spacing w:after="0"/>
        <w:rPr>
          <w:rFonts w:ascii="Segoe UI" w:hAnsi="Segoe UI" w:cs="Segoe UI"/>
          <w:sz w:val="18"/>
          <w:szCs w:val="18"/>
        </w:rPr>
      </w:pPr>
      <w:r w:rsidRPr="00647C8F">
        <w:rPr>
          <w:rFonts w:ascii="Segoe UI" w:hAnsi="Segoe UI" w:cs="Segoe UI"/>
          <w:sz w:val="20"/>
          <w:szCs w:val="20"/>
        </w:rPr>
        <w:t>The postholder is responsible for carrying out tasks and duties as directed by their line manager in a timely, accurate, and professional manner. This includes adhering to instructions, meeting agreed deadlines, and maintaining clear and effective communication to ensure priorities are understood and work is completed to the required standard.</w:t>
      </w:r>
    </w:p>
    <w:p w14:paraId="6B330931" w14:textId="77777777" w:rsidR="0049246F" w:rsidRPr="00647C8F" w:rsidRDefault="0049246F" w:rsidP="0049246F">
      <w:pPr>
        <w:pStyle w:val="ListParagraph"/>
        <w:numPr>
          <w:ilvl w:val="0"/>
          <w:numId w:val="34"/>
        </w:numPr>
        <w:spacing w:after="0"/>
        <w:rPr>
          <w:rFonts w:ascii="Segoe UI" w:hAnsi="Segoe UI" w:cs="Segoe UI"/>
          <w:sz w:val="18"/>
          <w:szCs w:val="18"/>
        </w:rPr>
      </w:pPr>
      <w:r w:rsidRPr="00647C8F">
        <w:rPr>
          <w:rFonts w:ascii="Segoe UI" w:hAnsi="Segoe UI" w:cs="Segoe UI"/>
          <w:sz w:val="20"/>
          <w:szCs w:val="20"/>
        </w:rPr>
        <w:lastRenderedPageBreak/>
        <w:t>In line with the dynamic nature of the education sector, the postholder may also be required to undertake such other duties as reasonably requested by their line manager.</w:t>
      </w:r>
    </w:p>
    <w:p w14:paraId="376BCECF" w14:textId="77777777" w:rsidR="00AF78DD" w:rsidRDefault="0049246F" w:rsidP="0049246F">
      <w:pPr>
        <w:pStyle w:val="ListParagraph"/>
        <w:numPr>
          <w:ilvl w:val="0"/>
          <w:numId w:val="34"/>
        </w:numPr>
        <w:spacing w:after="0"/>
        <w:rPr>
          <w:rFonts w:ascii="Segoe UI" w:hAnsi="Segoe UI" w:cs="Segoe UI"/>
          <w:sz w:val="20"/>
          <w:szCs w:val="20"/>
        </w:rPr>
      </w:pPr>
      <w:r w:rsidRPr="00D93932">
        <w:rPr>
          <w:rFonts w:ascii="Segoe UI" w:hAnsi="Segoe UI" w:cs="Segoe UI"/>
          <w:sz w:val="20"/>
          <w:szCs w:val="20"/>
        </w:rPr>
        <w:t xml:space="preserve">The postholder will be expected to take responsibility for their own continuous professional development (CPD) and the ongoing development of their area of responsibility. This includes actively engaging in relevant training and development opportunities to maintain and enhance professional knowledge and practice. </w:t>
      </w:r>
    </w:p>
    <w:p w14:paraId="1FF49FA1" w14:textId="18ACC770" w:rsidR="0049246F" w:rsidRPr="00D93932" w:rsidRDefault="0049246F" w:rsidP="0049246F">
      <w:pPr>
        <w:pStyle w:val="ListParagraph"/>
        <w:numPr>
          <w:ilvl w:val="0"/>
          <w:numId w:val="34"/>
        </w:numPr>
        <w:spacing w:after="0"/>
        <w:rPr>
          <w:rFonts w:ascii="Segoe UI" w:hAnsi="Segoe UI" w:cs="Segoe UI"/>
          <w:sz w:val="20"/>
          <w:szCs w:val="20"/>
        </w:rPr>
      </w:pPr>
      <w:r w:rsidRPr="00D93932">
        <w:rPr>
          <w:rFonts w:ascii="Segoe UI" w:hAnsi="Segoe UI" w:cs="Segoe UI"/>
          <w:sz w:val="20"/>
          <w:szCs w:val="20"/>
        </w:rPr>
        <w:t>The postholder may be required to attend training sessions, meetings, or professional development activities that take place outside of normal school working hours, in line with the needs of the role and the organisation.</w:t>
      </w:r>
    </w:p>
    <w:p w14:paraId="069C9CAA" w14:textId="77777777" w:rsidR="0049246F" w:rsidRPr="00440480" w:rsidRDefault="0049246F" w:rsidP="0049246F">
      <w:pPr>
        <w:pStyle w:val="ListParagraph"/>
        <w:numPr>
          <w:ilvl w:val="0"/>
          <w:numId w:val="34"/>
        </w:numPr>
        <w:autoSpaceDE w:val="0"/>
        <w:autoSpaceDN w:val="0"/>
        <w:adjustRightInd w:val="0"/>
        <w:spacing w:after="200" w:line="276" w:lineRule="auto"/>
        <w:rPr>
          <w:rFonts w:ascii="Segoe UI" w:hAnsi="Segoe UI" w:cs="Segoe UI"/>
          <w:sz w:val="20"/>
          <w:szCs w:val="20"/>
        </w:rPr>
      </w:pPr>
      <w:r w:rsidRPr="00440480">
        <w:rPr>
          <w:rFonts w:ascii="Segoe UI" w:hAnsi="Segoe UI" w:cs="Segoe UI"/>
          <w:sz w:val="20"/>
          <w:szCs w:val="20"/>
        </w:rPr>
        <w:t xml:space="preserve">Supervise students during periods of unstructured recreation before, during and after school when required. </w:t>
      </w:r>
    </w:p>
    <w:p w14:paraId="4132C993" w14:textId="77777777" w:rsidR="0049246F" w:rsidRPr="00440480" w:rsidRDefault="0049246F" w:rsidP="0049246F">
      <w:pPr>
        <w:pStyle w:val="ListParagraph"/>
        <w:numPr>
          <w:ilvl w:val="0"/>
          <w:numId w:val="34"/>
        </w:numPr>
        <w:autoSpaceDE w:val="0"/>
        <w:autoSpaceDN w:val="0"/>
        <w:adjustRightInd w:val="0"/>
        <w:spacing w:after="200" w:line="276" w:lineRule="auto"/>
        <w:rPr>
          <w:rFonts w:ascii="Segoe UI" w:hAnsi="Segoe UI" w:cs="Segoe UI"/>
          <w:sz w:val="20"/>
          <w:szCs w:val="20"/>
        </w:rPr>
      </w:pPr>
      <w:r w:rsidRPr="00440480">
        <w:rPr>
          <w:rFonts w:ascii="Segoe UI" w:hAnsi="Segoe UI" w:cs="Segoe UI"/>
          <w:sz w:val="20"/>
          <w:szCs w:val="20"/>
        </w:rPr>
        <w:t>Cover for absent colleagues when required</w:t>
      </w:r>
      <w:r>
        <w:rPr>
          <w:rFonts w:ascii="Segoe UI" w:hAnsi="Segoe UI" w:cs="Segoe UI"/>
          <w:sz w:val="20"/>
          <w:szCs w:val="20"/>
        </w:rPr>
        <w:t xml:space="preserve"> including providing classroom support within Post 16. </w:t>
      </w:r>
    </w:p>
    <w:p w14:paraId="0DEFF45E" w14:textId="6D09F573" w:rsidR="0049246F" w:rsidRDefault="0049246F" w:rsidP="00A521C4">
      <w:pPr>
        <w:pStyle w:val="ListParagraph"/>
        <w:numPr>
          <w:ilvl w:val="0"/>
          <w:numId w:val="34"/>
        </w:numPr>
        <w:spacing w:after="0"/>
        <w:rPr>
          <w:rFonts w:ascii="Segoe UI" w:hAnsi="Segoe UI" w:cs="Segoe UI"/>
          <w:sz w:val="20"/>
          <w:szCs w:val="20"/>
        </w:rPr>
      </w:pPr>
      <w:r w:rsidRPr="00DF655C">
        <w:rPr>
          <w:rFonts w:ascii="Segoe UI" w:hAnsi="Segoe UI" w:cs="Segoe UI"/>
          <w:sz w:val="20"/>
          <w:szCs w:val="20"/>
        </w:rPr>
        <w:t xml:space="preserve">Attend Post 16 enrichment activities and events when required including residential </w:t>
      </w:r>
      <w:r>
        <w:rPr>
          <w:rFonts w:ascii="Segoe UI" w:hAnsi="Segoe UI" w:cs="Segoe UI"/>
          <w:sz w:val="20"/>
          <w:szCs w:val="20"/>
        </w:rPr>
        <w:t xml:space="preserve">trips </w:t>
      </w:r>
      <w:r w:rsidRPr="00DF655C">
        <w:rPr>
          <w:rFonts w:ascii="Segoe UI" w:hAnsi="Segoe UI" w:cs="Segoe UI"/>
          <w:sz w:val="20"/>
          <w:szCs w:val="20"/>
        </w:rPr>
        <w:t xml:space="preserve">and Prom. </w:t>
      </w:r>
    </w:p>
    <w:p w14:paraId="4016ACAB" w14:textId="77777777" w:rsidR="005A3AE4" w:rsidRPr="005A3AE4" w:rsidRDefault="005A3AE4" w:rsidP="005A3AE4">
      <w:pPr>
        <w:spacing w:after="0"/>
        <w:rPr>
          <w:rFonts w:ascii="Segoe UI" w:hAnsi="Segoe UI" w:cs="Segoe UI"/>
          <w:sz w:val="20"/>
          <w:szCs w:val="20"/>
        </w:rPr>
      </w:pPr>
    </w:p>
    <w:p w14:paraId="6924C7E6" w14:textId="0E2324A1" w:rsidR="00A521C4" w:rsidRPr="005A3AE4" w:rsidRDefault="005A3AE4" w:rsidP="005A3AE4">
      <w:pPr>
        <w:spacing w:after="0"/>
        <w:ind w:left="360"/>
        <w:rPr>
          <w:rFonts w:ascii="Segoe UI" w:hAnsi="Segoe UI" w:cs="Segoe UI"/>
          <w:b/>
          <w:bCs/>
          <w:color w:val="002060"/>
          <w:sz w:val="20"/>
          <w:szCs w:val="20"/>
        </w:rPr>
      </w:pPr>
      <w:r>
        <w:rPr>
          <w:rFonts w:ascii="Segoe UI" w:hAnsi="Segoe UI" w:cs="Segoe UI"/>
          <w:b/>
          <w:bCs/>
          <w:color w:val="002060"/>
          <w:sz w:val="20"/>
          <w:szCs w:val="20"/>
        </w:rPr>
        <w:t xml:space="preserve">3. </w:t>
      </w:r>
      <w:r w:rsidR="00DD7282">
        <w:rPr>
          <w:rFonts w:ascii="Segoe UI" w:hAnsi="Segoe UI" w:cs="Segoe UI"/>
          <w:b/>
          <w:bCs/>
          <w:color w:val="002060"/>
          <w:sz w:val="20"/>
          <w:szCs w:val="20"/>
        </w:rPr>
        <w:t>Person Specification</w:t>
      </w:r>
    </w:p>
    <w:p w14:paraId="10733957" w14:textId="3AA24F74" w:rsidR="00996EBC" w:rsidRDefault="00996EBC" w:rsidP="00996EBC">
      <w:pPr>
        <w:spacing w:after="0"/>
        <w:rPr>
          <w:rFonts w:ascii="Segoe UI" w:hAnsi="Segoe UI" w:cs="Segoe UI"/>
          <w:sz w:val="16"/>
          <w:szCs w:val="16"/>
        </w:rPr>
      </w:pPr>
    </w:p>
    <w:tbl>
      <w:tblPr>
        <w:tblStyle w:val="TableGrid"/>
        <w:tblpPr w:leftFromText="180" w:rightFromText="180" w:vertAnchor="text" w:horzAnchor="margin" w:tblpY="29"/>
        <w:tblW w:w="0" w:type="auto"/>
        <w:tblLook w:val="04A0" w:firstRow="1" w:lastRow="0" w:firstColumn="1" w:lastColumn="0" w:noHBand="0" w:noVBand="1"/>
      </w:tblPr>
      <w:tblGrid>
        <w:gridCol w:w="7650"/>
        <w:gridCol w:w="1027"/>
        <w:gridCol w:w="1093"/>
      </w:tblGrid>
      <w:tr w:rsidR="00BE3D0C" w14:paraId="7E6B30C1" w14:textId="77777777" w:rsidTr="00BE3D0C">
        <w:tc>
          <w:tcPr>
            <w:tcW w:w="7650" w:type="dxa"/>
            <w:shd w:val="clear" w:color="auto" w:fill="D9D9D9" w:themeFill="background1" w:themeFillShade="D9"/>
          </w:tcPr>
          <w:p w14:paraId="498DB4A4" w14:textId="77777777" w:rsidR="00BE3D0C" w:rsidRPr="00DA60E1" w:rsidRDefault="00BE3D0C" w:rsidP="00D84912">
            <w:pPr>
              <w:jc w:val="center"/>
              <w:rPr>
                <w:rFonts w:ascii="Segoe UI" w:hAnsi="Segoe UI" w:cs="Segoe UI"/>
                <w:b/>
                <w:bCs/>
                <w:sz w:val="20"/>
                <w:szCs w:val="20"/>
              </w:rPr>
            </w:pPr>
            <w:r>
              <w:rPr>
                <w:rFonts w:ascii="Segoe UI" w:hAnsi="Segoe UI" w:cs="Segoe UI"/>
                <w:b/>
                <w:bCs/>
                <w:sz w:val="20"/>
                <w:szCs w:val="20"/>
              </w:rPr>
              <w:t xml:space="preserve">Qualifications and Training </w:t>
            </w:r>
          </w:p>
        </w:tc>
        <w:tc>
          <w:tcPr>
            <w:tcW w:w="1027" w:type="dxa"/>
            <w:shd w:val="clear" w:color="auto" w:fill="D9D9D9" w:themeFill="background1" w:themeFillShade="D9"/>
          </w:tcPr>
          <w:p w14:paraId="5C57CC05" w14:textId="77777777" w:rsidR="00BE3D0C" w:rsidRPr="00DA60E1" w:rsidRDefault="00BE3D0C" w:rsidP="00D84912">
            <w:pPr>
              <w:jc w:val="center"/>
              <w:rPr>
                <w:rFonts w:ascii="Segoe UI" w:hAnsi="Segoe UI" w:cs="Segoe UI"/>
                <w:b/>
                <w:bCs/>
                <w:sz w:val="20"/>
                <w:szCs w:val="20"/>
              </w:rPr>
            </w:pPr>
            <w:r>
              <w:rPr>
                <w:rFonts w:ascii="Segoe UI" w:hAnsi="Segoe UI" w:cs="Segoe UI"/>
                <w:b/>
                <w:bCs/>
                <w:sz w:val="20"/>
                <w:szCs w:val="20"/>
              </w:rPr>
              <w:t>Essential</w:t>
            </w:r>
          </w:p>
        </w:tc>
        <w:tc>
          <w:tcPr>
            <w:tcW w:w="1093" w:type="dxa"/>
            <w:shd w:val="clear" w:color="auto" w:fill="D9D9D9" w:themeFill="background1" w:themeFillShade="D9"/>
          </w:tcPr>
          <w:p w14:paraId="2F3AD0DB" w14:textId="77777777" w:rsidR="00BE3D0C" w:rsidRPr="00DA60E1" w:rsidRDefault="00BE3D0C" w:rsidP="00D84912">
            <w:pPr>
              <w:jc w:val="center"/>
              <w:rPr>
                <w:rFonts w:ascii="Segoe UI" w:hAnsi="Segoe UI" w:cs="Segoe UI"/>
                <w:b/>
                <w:bCs/>
                <w:sz w:val="20"/>
                <w:szCs w:val="20"/>
              </w:rPr>
            </w:pPr>
            <w:r>
              <w:rPr>
                <w:rFonts w:ascii="Segoe UI" w:hAnsi="Segoe UI" w:cs="Segoe UI"/>
                <w:b/>
                <w:bCs/>
                <w:sz w:val="20"/>
                <w:szCs w:val="20"/>
              </w:rPr>
              <w:t>Desirable</w:t>
            </w:r>
          </w:p>
        </w:tc>
      </w:tr>
      <w:tr w:rsidR="00BE3D0C" w14:paraId="7D514071" w14:textId="77777777" w:rsidTr="00BE3D0C">
        <w:tc>
          <w:tcPr>
            <w:tcW w:w="7650" w:type="dxa"/>
            <w:shd w:val="clear" w:color="auto" w:fill="FFFFFF" w:themeFill="background1"/>
          </w:tcPr>
          <w:p w14:paraId="713A5C17" w14:textId="4E7AB9BD" w:rsidR="00BE3D0C" w:rsidRPr="00CD71B6" w:rsidRDefault="00BE3D0C" w:rsidP="00D84912">
            <w:pPr>
              <w:rPr>
                <w:rFonts w:ascii="Segoe UI" w:hAnsi="Segoe UI" w:cs="Segoe UI"/>
                <w:sz w:val="20"/>
                <w:szCs w:val="20"/>
              </w:rPr>
            </w:pPr>
            <w:r>
              <w:rPr>
                <w:rFonts w:ascii="Segoe UI" w:hAnsi="Segoe UI" w:cs="Segoe UI"/>
                <w:sz w:val="20"/>
                <w:szCs w:val="20"/>
              </w:rPr>
              <w:t xml:space="preserve">Teaching Assistant Qualification or equivalent </w:t>
            </w:r>
          </w:p>
        </w:tc>
        <w:tc>
          <w:tcPr>
            <w:tcW w:w="1027" w:type="dxa"/>
            <w:shd w:val="clear" w:color="auto" w:fill="FFFFFF" w:themeFill="background1"/>
          </w:tcPr>
          <w:p w14:paraId="66EBC17C" w14:textId="77777777" w:rsidR="00BE3D0C" w:rsidRPr="00DA60E1" w:rsidRDefault="00BE3D0C" w:rsidP="00D84912">
            <w:pPr>
              <w:jc w:val="center"/>
              <w:rPr>
                <w:rFonts w:ascii="Segoe UI" w:hAnsi="Segoe UI" w:cs="Segoe UI"/>
                <w:b/>
                <w:bCs/>
                <w:sz w:val="20"/>
                <w:szCs w:val="20"/>
              </w:rPr>
            </w:pPr>
          </w:p>
        </w:tc>
        <w:tc>
          <w:tcPr>
            <w:tcW w:w="1093" w:type="dxa"/>
            <w:shd w:val="clear" w:color="auto" w:fill="FFFFFF" w:themeFill="background1"/>
          </w:tcPr>
          <w:p w14:paraId="7D6A97DF" w14:textId="77777777" w:rsidR="00BE3D0C" w:rsidRPr="00CF1636" w:rsidRDefault="00BE3D0C" w:rsidP="00D84912">
            <w:pPr>
              <w:jc w:val="center"/>
              <w:rPr>
                <w:rFonts w:ascii="Segoe UI" w:hAnsi="Segoe UI" w:cs="Segoe UI"/>
                <w:sz w:val="20"/>
                <w:szCs w:val="20"/>
              </w:rPr>
            </w:pPr>
            <w:r w:rsidRPr="00CF1636">
              <w:rPr>
                <w:rFonts w:ascii="Segoe UI" w:hAnsi="Segoe UI" w:cs="Segoe UI"/>
                <w:sz w:val="20"/>
                <w:szCs w:val="20"/>
              </w:rPr>
              <w:t>√</w:t>
            </w:r>
          </w:p>
        </w:tc>
      </w:tr>
      <w:tr w:rsidR="00BE3D0C" w14:paraId="20C85096" w14:textId="77777777" w:rsidTr="00BE3D0C">
        <w:tc>
          <w:tcPr>
            <w:tcW w:w="7650" w:type="dxa"/>
            <w:shd w:val="clear" w:color="auto" w:fill="FFFFFF" w:themeFill="background1"/>
          </w:tcPr>
          <w:p w14:paraId="0B583912" w14:textId="77777777" w:rsidR="00BE3D0C" w:rsidRDefault="00BE3D0C" w:rsidP="00D84912">
            <w:pPr>
              <w:rPr>
                <w:rFonts w:ascii="Segoe UI" w:hAnsi="Segoe UI" w:cs="Segoe UI"/>
                <w:sz w:val="20"/>
                <w:szCs w:val="20"/>
              </w:rPr>
            </w:pPr>
            <w:r>
              <w:rPr>
                <w:rFonts w:ascii="Segoe UI" w:hAnsi="Segoe UI" w:cs="Segoe UI"/>
                <w:sz w:val="20"/>
                <w:szCs w:val="20"/>
              </w:rPr>
              <w:t xml:space="preserve">Strong relevant Continual Professional Development (CPD) record </w:t>
            </w:r>
          </w:p>
        </w:tc>
        <w:tc>
          <w:tcPr>
            <w:tcW w:w="1027" w:type="dxa"/>
            <w:shd w:val="clear" w:color="auto" w:fill="FFFFFF" w:themeFill="background1"/>
          </w:tcPr>
          <w:p w14:paraId="529224E8" w14:textId="77777777" w:rsidR="00BE3D0C" w:rsidRPr="00CF1636" w:rsidRDefault="00BE3D0C" w:rsidP="00D84912">
            <w:pPr>
              <w:jc w:val="center"/>
              <w:rPr>
                <w:rFonts w:ascii="Segoe UI" w:hAnsi="Segoe UI" w:cs="Segoe UI"/>
                <w:sz w:val="20"/>
                <w:szCs w:val="20"/>
              </w:rPr>
            </w:pPr>
            <w:r w:rsidRPr="00CF1636">
              <w:rPr>
                <w:rFonts w:ascii="Segoe UI" w:hAnsi="Segoe UI" w:cs="Segoe UI"/>
                <w:sz w:val="20"/>
                <w:szCs w:val="20"/>
              </w:rPr>
              <w:t>√</w:t>
            </w:r>
          </w:p>
        </w:tc>
        <w:tc>
          <w:tcPr>
            <w:tcW w:w="1093" w:type="dxa"/>
            <w:shd w:val="clear" w:color="auto" w:fill="FFFFFF" w:themeFill="background1"/>
          </w:tcPr>
          <w:p w14:paraId="4B9EA90E" w14:textId="77777777" w:rsidR="00BE3D0C" w:rsidRDefault="00BE3D0C" w:rsidP="00D84912">
            <w:pPr>
              <w:jc w:val="center"/>
              <w:rPr>
                <w:rFonts w:ascii="Segoe UI" w:hAnsi="Segoe UI" w:cs="Segoe UI"/>
                <w:b/>
                <w:bCs/>
                <w:sz w:val="20"/>
                <w:szCs w:val="20"/>
              </w:rPr>
            </w:pPr>
          </w:p>
        </w:tc>
      </w:tr>
      <w:tr w:rsidR="00BE3D0C" w14:paraId="21D2002D" w14:textId="77777777" w:rsidTr="00BE3D0C">
        <w:tc>
          <w:tcPr>
            <w:tcW w:w="7650" w:type="dxa"/>
            <w:shd w:val="clear" w:color="auto" w:fill="FFFFFF" w:themeFill="background1"/>
          </w:tcPr>
          <w:p w14:paraId="3FC83D72" w14:textId="77777777" w:rsidR="00BE3D0C" w:rsidRDefault="00BE3D0C" w:rsidP="00D84912">
            <w:pPr>
              <w:rPr>
                <w:rFonts w:ascii="Segoe UI" w:hAnsi="Segoe UI" w:cs="Segoe UI"/>
                <w:sz w:val="20"/>
                <w:szCs w:val="20"/>
              </w:rPr>
            </w:pPr>
            <w:r>
              <w:rPr>
                <w:rFonts w:ascii="Segoe UI" w:hAnsi="Segoe UI" w:cs="Segoe UI"/>
                <w:sz w:val="20"/>
                <w:szCs w:val="20"/>
              </w:rPr>
              <w:t>Basic First Aid or willingness to work towards</w:t>
            </w:r>
          </w:p>
        </w:tc>
        <w:tc>
          <w:tcPr>
            <w:tcW w:w="1027" w:type="dxa"/>
            <w:shd w:val="clear" w:color="auto" w:fill="FFFFFF" w:themeFill="background1"/>
          </w:tcPr>
          <w:p w14:paraId="7FEA05AB" w14:textId="77777777" w:rsidR="00BE3D0C" w:rsidRPr="00CF1636" w:rsidRDefault="00BE3D0C" w:rsidP="00D84912">
            <w:pPr>
              <w:jc w:val="center"/>
              <w:rPr>
                <w:rFonts w:ascii="Segoe UI" w:hAnsi="Segoe UI" w:cs="Segoe UI"/>
                <w:sz w:val="20"/>
                <w:szCs w:val="20"/>
              </w:rPr>
            </w:pPr>
            <w:r w:rsidRPr="00CF1636">
              <w:rPr>
                <w:rFonts w:ascii="Segoe UI" w:hAnsi="Segoe UI" w:cs="Segoe UI"/>
                <w:sz w:val="20"/>
                <w:szCs w:val="20"/>
              </w:rPr>
              <w:t>√</w:t>
            </w:r>
          </w:p>
        </w:tc>
        <w:tc>
          <w:tcPr>
            <w:tcW w:w="1093" w:type="dxa"/>
            <w:shd w:val="clear" w:color="auto" w:fill="FFFFFF" w:themeFill="background1"/>
          </w:tcPr>
          <w:p w14:paraId="4FE8675B" w14:textId="77777777" w:rsidR="00BE3D0C" w:rsidRDefault="00BE3D0C" w:rsidP="00D84912">
            <w:pPr>
              <w:jc w:val="center"/>
              <w:rPr>
                <w:rFonts w:ascii="Segoe UI" w:hAnsi="Segoe UI" w:cs="Segoe UI"/>
                <w:b/>
                <w:bCs/>
                <w:sz w:val="20"/>
                <w:szCs w:val="20"/>
              </w:rPr>
            </w:pPr>
          </w:p>
        </w:tc>
      </w:tr>
      <w:tr w:rsidR="00BE3D0C" w14:paraId="1450BF07" w14:textId="77777777" w:rsidTr="00BE3D0C">
        <w:tc>
          <w:tcPr>
            <w:tcW w:w="7650" w:type="dxa"/>
            <w:shd w:val="clear" w:color="auto" w:fill="FFFFFF" w:themeFill="background1"/>
          </w:tcPr>
          <w:p w14:paraId="105D8A54" w14:textId="77777777" w:rsidR="00BE3D0C" w:rsidRDefault="00BE3D0C" w:rsidP="00D84912">
            <w:pPr>
              <w:rPr>
                <w:rFonts w:ascii="Segoe UI" w:hAnsi="Segoe UI" w:cs="Segoe UI"/>
                <w:sz w:val="20"/>
                <w:szCs w:val="20"/>
              </w:rPr>
            </w:pPr>
            <w:r>
              <w:rPr>
                <w:rFonts w:ascii="Segoe UI" w:hAnsi="Segoe UI" w:cs="Segoe UI"/>
                <w:sz w:val="20"/>
                <w:szCs w:val="20"/>
              </w:rPr>
              <w:t>Educated to GCSE standard including A-C / 4-9 in maths and English or equivalent, or a level 2 qualification or above in maths and English</w:t>
            </w:r>
          </w:p>
        </w:tc>
        <w:tc>
          <w:tcPr>
            <w:tcW w:w="1027" w:type="dxa"/>
            <w:shd w:val="clear" w:color="auto" w:fill="FFFFFF" w:themeFill="background1"/>
          </w:tcPr>
          <w:p w14:paraId="6F907308" w14:textId="77777777" w:rsidR="00BE3D0C" w:rsidRPr="00CF1636"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shd w:val="clear" w:color="auto" w:fill="FFFFFF" w:themeFill="background1"/>
          </w:tcPr>
          <w:p w14:paraId="1399F4CB" w14:textId="77777777" w:rsidR="00BE3D0C" w:rsidRDefault="00BE3D0C" w:rsidP="00D84912">
            <w:pPr>
              <w:jc w:val="center"/>
              <w:rPr>
                <w:rFonts w:ascii="Segoe UI" w:hAnsi="Segoe UI" w:cs="Segoe UI"/>
                <w:b/>
                <w:bCs/>
                <w:sz w:val="20"/>
                <w:szCs w:val="20"/>
              </w:rPr>
            </w:pPr>
          </w:p>
        </w:tc>
      </w:tr>
      <w:tr w:rsidR="00BE3D0C" w14:paraId="1D436271" w14:textId="77777777" w:rsidTr="00BE3D0C">
        <w:tc>
          <w:tcPr>
            <w:tcW w:w="7650" w:type="dxa"/>
            <w:shd w:val="clear" w:color="auto" w:fill="D9D9D9" w:themeFill="background1" w:themeFillShade="D9"/>
          </w:tcPr>
          <w:p w14:paraId="78BD3A9E" w14:textId="77777777" w:rsidR="00BE3D0C" w:rsidRPr="00DA60E1" w:rsidRDefault="00BE3D0C" w:rsidP="00D84912">
            <w:pPr>
              <w:jc w:val="center"/>
              <w:rPr>
                <w:rFonts w:ascii="Segoe UI" w:hAnsi="Segoe UI" w:cs="Segoe UI"/>
                <w:b/>
                <w:bCs/>
                <w:sz w:val="20"/>
                <w:szCs w:val="20"/>
              </w:rPr>
            </w:pPr>
            <w:r w:rsidRPr="00DA60E1">
              <w:rPr>
                <w:rFonts w:ascii="Segoe UI" w:hAnsi="Segoe UI" w:cs="Segoe UI"/>
                <w:b/>
                <w:bCs/>
                <w:sz w:val="20"/>
                <w:szCs w:val="20"/>
              </w:rPr>
              <w:t>Skills</w:t>
            </w:r>
            <w:r>
              <w:rPr>
                <w:rFonts w:ascii="Segoe UI" w:hAnsi="Segoe UI" w:cs="Segoe UI"/>
                <w:b/>
                <w:bCs/>
                <w:sz w:val="20"/>
                <w:szCs w:val="20"/>
              </w:rPr>
              <w:t xml:space="preserve">, Knowledge </w:t>
            </w:r>
            <w:r w:rsidRPr="00DA60E1">
              <w:rPr>
                <w:rFonts w:ascii="Segoe UI" w:hAnsi="Segoe UI" w:cs="Segoe UI"/>
                <w:b/>
                <w:bCs/>
                <w:sz w:val="20"/>
                <w:szCs w:val="20"/>
              </w:rPr>
              <w:t>an</w:t>
            </w:r>
            <w:r>
              <w:rPr>
                <w:rFonts w:ascii="Segoe UI" w:hAnsi="Segoe UI" w:cs="Segoe UI"/>
                <w:b/>
                <w:bCs/>
                <w:sz w:val="20"/>
                <w:szCs w:val="20"/>
              </w:rPr>
              <w:t>d Qualities</w:t>
            </w:r>
          </w:p>
        </w:tc>
        <w:tc>
          <w:tcPr>
            <w:tcW w:w="1027" w:type="dxa"/>
            <w:shd w:val="clear" w:color="auto" w:fill="D9D9D9" w:themeFill="background1" w:themeFillShade="D9"/>
          </w:tcPr>
          <w:p w14:paraId="0E7EBFC1" w14:textId="77777777" w:rsidR="00BE3D0C" w:rsidRPr="00DA60E1" w:rsidRDefault="00BE3D0C" w:rsidP="00D84912">
            <w:pPr>
              <w:jc w:val="center"/>
              <w:rPr>
                <w:rFonts w:ascii="Segoe UI" w:hAnsi="Segoe UI" w:cs="Segoe UI"/>
                <w:b/>
                <w:bCs/>
                <w:sz w:val="20"/>
                <w:szCs w:val="20"/>
              </w:rPr>
            </w:pPr>
            <w:r w:rsidRPr="00DA60E1">
              <w:rPr>
                <w:rFonts w:ascii="Segoe UI" w:hAnsi="Segoe UI" w:cs="Segoe UI"/>
                <w:b/>
                <w:bCs/>
                <w:sz w:val="20"/>
                <w:szCs w:val="20"/>
              </w:rPr>
              <w:t>Essential</w:t>
            </w:r>
          </w:p>
        </w:tc>
        <w:tc>
          <w:tcPr>
            <w:tcW w:w="1093" w:type="dxa"/>
            <w:shd w:val="clear" w:color="auto" w:fill="D9D9D9" w:themeFill="background1" w:themeFillShade="D9"/>
          </w:tcPr>
          <w:p w14:paraId="2F8F086F" w14:textId="77777777" w:rsidR="00BE3D0C" w:rsidRPr="00DA60E1" w:rsidRDefault="00BE3D0C" w:rsidP="00D84912">
            <w:pPr>
              <w:jc w:val="center"/>
              <w:rPr>
                <w:rFonts w:ascii="Segoe UI" w:hAnsi="Segoe UI" w:cs="Segoe UI"/>
                <w:b/>
                <w:bCs/>
                <w:sz w:val="20"/>
                <w:szCs w:val="20"/>
              </w:rPr>
            </w:pPr>
            <w:r w:rsidRPr="00DA60E1">
              <w:rPr>
                <w:rFonts w:ascii="Segoe UI" w:hAnsi="Segoe UI" w:cs="Segoe UI"/>
                <w:b/>
                <w:bCs/>
                <w:sz w:val="20"/>
                <w:szCs w:val="20"/>
              </w:rPr>
              <w:t>Desirable</w:t>
            </w:r>
          </w:p>
        </w:tc>
      </w:tr>
      <w:tr w:rsidR="00BE3D0C" w14:paraId="1372A181" w14:textId="77777777" w:rsidTr="00BE3D0C">
        <w:tc>
          <w:tcPr>
            <w:tcW w:w="7650" w:type="dxa"/>
          </w:tcPr>
          <w:p w14:paraId="3D2453E8" w14:textId="77777777" w:rsidR="00BE3D0C" w:rsidRPr="00DA60E1" w:rsidRDefault="00BE3D0C" w:rsidP="00D84912">
            <w:pPr>
              <w:rPr>
                <w:rFonts w:ascii="Segoe UI" w:hAnsi="Segoe UI" w:cs="Segoe UI"/>
                <w:sz w:val="20"/>
                <w:szCs w:val="20"/>
              </w:rPr>
            </w:pPr>
            <w:r>
              <w:rPr>
                <w:rFonts w:ascii="Segoe UI" w:hAnsi="Segoe UI" w:cs="Segoe UI"/>
                <w:sz w:val="20"/>
                <w:szCs w:val="20"/>
              </w:rPr>
              <w:t>Strong communication and interpersonal skills</w:t>
            </w:r>
          </w:p>
        </w:tc>
        <w:tc>
          <w:tcPr>
            <w:tcW w:w="1027" w:type="dxa"/>
          </w:tcPr>
          <w:p w14:paraId="35B3B05E" w14:textId="77777777"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4981CBC2" w14:textId="77777777" w:rsidR="00BE3D0C" w:rsidRPr="00DA60E1" w:rsidRDefault="00BE3D0C" w:rsidP="00D84912">
            <w:pPr>
              <w:jc w:val="center"/>
              <w:rPr>
                <w:rFonts w:ascii="Segoe UI" w:hAnsi="Segoe UI" w:cs="Segoe UI"/>
                <w:sz w:val="20"/>
                <w:szCs w:val="20"/>
              </w:rPr>
            </w:pPr>
          </w:p>
        </w:tc>
      </w:tr>
      <w:tr w:rsidR="00BE3D0C" w14:paraId="6A318D7C" w14:textId="77777777" w:rsidTr="00BE3D0C">
        <w:tc>
          <w:tcPr>
            <w:tcW w:w="7650" w:type="dxa"/>
          </w:tcPr>
          <w:p w14:paraId="2FAA850A" w14:textId="77777777" w:rsidR="00BE3D0C" w:rsidRPr="00DA60E1" w:rsidRDefault="00BE3D0C" w:rsidP="00D84912">
            <w:pPr>
              <w:rPr>
                <w:rFonts w:ascii="Segoe UI" w:hAnsi="Segoe UI" w:cs="Segoe UI"/>
                <w:sz w:val="20"/>
                <w:szCs w:val="20"/>
              </w:rPr>
            </w:pPr>
            <w:r>
              <w:rPr>
                <w:rFonts w:ascii="Segoe UI" w:hAnsi="Segoe UI" w:cs="Segoe UI"/>
                <w:sz w:val="20"/>
                <w:szCs w:val="20"/>
              </w:rPr>
              <w:t xml:space="preserve">Excellent written communication skills </w:t>
            </w:r>
          </w:p>
        </w:tc>
        <w:tc>
          <w:tcPr>
            <w:tcW w:w="1027" w:type="dxa"/>
          </w:tcPr>
          <w:p w14:paraId="3BBEACCC" w14:textId="77777777"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1CF7D19F" w14:textId="77777777" w:rsidR="00BE3D0C" w:rsidRPr="00DA60E1" w:rsidRDefault="00BE3D0C" w:rsidP="00D84912">
            <w:pPr>
              <w:jc w:val="center"/>
              <w:rPr>
                <w:rFonts w:ascii="Segoe UI" w:hAnsi="Segoe UI" w:cs="Segoe UI"/>
                <w:sz w:val="20"/>
                <w:szCs w:val="20"/>
              </w:rPr>
            </w:pPr>
          </w:p>
        </w:tc>
      </w:tr>
      <w:tr w:rsidR="00BE3D0C" w14:paraId="505442D9" w14:textId="77777777" w:rsidTr="00BE3D0C">
        <w:tc>
          <w:tcPr>
            <w:tcW w:w="7650" w:type="dxa"/>
          </w:tcPr>
          <w:p w14:paraId="0A0DCE41" w14:textId="77777777" w:rsidR="00BE3D0C" w:rsidRPr="00DA60E1" w:rsidRDefault="00BE3D0C" w:rsidP="00D84912">
            <w:pPr>
              <w:rPr>
                <w:rFonts w:ascii="Segoe UI" w:hAnsi="Segoe UI" w:cs="Segoe UI"/>
                <w:sz w:val="20"/>
                <w:szCs w:val="20"/>
              </w:rPr>
            </w:pPr>
            <w:r>
              <w:rPr>
                <w:rFonts w:ascii="Segoe UI" w:hAnsi="Segoe UI" w:cs="Segoe UI"/>
                <w:sz w:val="20"/>
                <w:szCs w:val="20"/>
              </w:rPr>
              <w:t xml:space="preserve">Excellent IT skills including Microsoft Office packages </w:t>
            </w:r>
          </w:p>
        </w:tc>
        <w:tc>
          <w:tcPr>
            <w:tcW w:w="1027" w:type="dxa"/>
          </w:tcPr>
          <w:p w14:paraId="4EAE3EEC" w14:textId="77777777"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0DB0BD21" w14:textId="77777777" w:rsidR="00BE3D0C" w:rsidRPr="00DA60E1" w:rsidRDefault="00BE3D0C" w:rsidP="00D84912">
            <w:pPr>
              <w:jc w:val="center"/>
              <w:rPr>
                <w:rFonts w:ascii="Segoe UI" w:hAnsi="Segoe UI" w:cs="Segoe UI"/>
                <w:sz w:val="20"/>
                <w:szCs w:val="20"/>
              </w:rPr>
            </w:pPr>
          </w:p>
        </w:tc>
      </w:tr>
      <w:tr w:rsidR="00BE3D0C" w14:paraId="4FB7D8A8" w14:textId="77777777" w:rsidTr="00BE3D0C">
        <w:tc>
          <w:tcPr>
            <w:tcW w:w="7650" w:type="dxa"/>
          </w:tcPr>
          <w:p w14:paraId="4B9570F3" w14:textId="77777777" w:rsidR="00BE3D0C" w:rsidRDefault="00BE3D0C" w:rsidP="00D84912">
            <w:pPr>
              <w:rPr>
                <w:rFonts w:ascii="Segoe UI" w:hAnsi="Segoe UI" w:cs="Segoe UI"/>
                <w:sz w:val="20"/>
                <w:szCs w:val="20"/>
              </w:rPr>
            </w:pPr>
            <w:r>
              <w:rPr>
                <w:rFonts w:ascii="Segoe UI" w:hAnsi="Segoe UI" w:cs="Segoe UI"/>
                <w:sz w:val="20"/>
                <w:szCs w:val="20"/>
              </w:rPr>
              <w:t>Strong organisational, record-keeping and leadership skills</w:t>
            </w:r>
          </w:p>
        </w:tc>
        <w:tc>
          <w:tcPr>
            <w:tcW w:w="1027" w:type="dxa"/>
          </w:tcPr>
          <w:p w14:paraId="3F1AE641" w14:textId="77777777"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06002C80" w14:textId="77777777" w:rsidR="00BE3D0C" w:rsidRPr="00DA60E1" w:rsidRDefault="00BE3D0C" w:rsidP="00D84912">
            <w:pPr>
              <w:jc w:val="center"/>
              <w:rPr>
                <w:rFonts w:ascii="Segoe UI" w:hAnsi="Segoe UI" w:cs="Segoe UI"/>
                <w:sz w:val="20"/>
                <w:szCs w:val="20"/>
              </w:rPr>
            </w:pPr>
          </w:p>
        </w:tc>
      </w:tr>
      <w:tr w:rsidR="00BE3D0C" w14:paraId="0564629B" w14:textId="77777777" w:rsidTr="00BE3D0C">
        <w:tc>
          <w:tcPr>
            <w:tcW w:w="7650" w:type="dxa"/>
          </w:tcPr>
          <w:p w14:paraId="5AFF7AAC" w14:textId="77777777" w:rsidR="00BE3D0C" w:rsidRDefault="00BE3D0C" w:rsidP="00D84912">
            <w:pPr>
              <w:rPr>
                <w:rFonts w:ascii="Segoe UI" w:hAnsi="Segoe UI" w:cs="Segoe UI"/>
                <w:sz w:val="20"/>
                <w:szCs w:val="20"/>
              </w:rPr>
            </w:pPr>
            <w:r w:rsidRPr="00B8336F">
              <w:rPr>
                <w:rFonts w:ascii="Segoe UI" w:hAnsi="Segoe UI" w:cs="Segoe UI"/>
                <w:sz w:val="20"/>
                <w:szCs w:val="20"/>
              </w:rPr>
              <w:t>Knowledge of</w:t>
            </w:r>
            <w:r>
              <w:rPr>
                <w:rFonts w:ascii="Segoe UI" w:hAnsi="Segoe UI" w:cs="Segoe UI"/>
                <w:sz w:val="20"/>
                <w:szCs w:val="20"/>
              </w:rPr>
              <w:t xml:space="preserve"> the</w:t>
            </w:r>
            <w:r w:rsidRPr="00B8336F">
              <w:rPr>
                <w:rFonts w:ascii="Segoe UI" w:hAnsi="Segoe UI" w:cs="Segoe UI"/>
                <w:sz w:val="20"/>
                <w:szCs w:val="20"/>
              </w:rPr>
              <w:t xml:space="preserve"> Preparing for Adulthood framework</w:t>
            </w:r>
          </w:p>
        </w:tc>
        <w:tc>
          <w:tcPr>
            <w:tcW w:w="1027" w:type="dxa"/>
          </w:tcPr>
          <w:p w14:paraId="161209EE" w14:textId="77777777"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4D13A316" w14:textId="77777777" w:rsidR="00BE3D0C" w:rsidRPr="00DA60E1" w:rsidRDefault="00BE3D0C" w:rsidP="00D84912">
            <w:pPr>
              <w:jc w:val="center"/>
              <w:rPr>
                <w:rFonts w:ascii="Segoe UI" w:hAnsi="Segoe UI" w:cs="Segoe UI"/>
                <w:sz w:val="20"/>
                <w:szCs w:val="20"/>
              </w:rPr>
            </w:pPr>
          </w:p>
        </w:tc>
      </w:tr>
      <w:tr w:rsidR="00BE3D0C" w14:paraId="642452BF" w14:textId="77777777" w:rsidTr="00BE3D0C">
        <w:tc>
          <w:tcPr>
            <w:tcW w:w="7650" w:type="dxa"/>
          </w:tcPr>
          <w:p w14:paraId="77277F17" w14:textId="77777777" w:rsidR="00BE3D0C" w:rsidRPr="00B8336F" w:rsidRDefault="00BE3D0C" w:rsidP="00D84912">
            <w:pPr>
              <w:rPr>
                <w:rFonts w:ascii="Segoe UI" w:hAnsi="Segoe UI" w:cs="Segoe UI"/>
                <w:sz w:val="20"/>
                <w:szCs w:val="20"/>
              </w:rPr>
            </w:pPr>
            <w:r>
              <w:rPr>
                <w:rFonts w:ascii="Segoe UI" w:hAnsi="Segoe UI" w:cs="Segoe UI"/>
                <w:sz w:val="20"/>
                <w:szCs w:val="20"/>
              </w:rPr>
              <w:t>Ability to work effectively within a wide transdisciplinary team</w:t>
            </w:r>
          </w:p>
        </w:tc>
        <w:tc>
          <w:tcPr>
            <w:tcW w:w="1027" w:type="dxa"/>
          </w:tcPr>
          <w:p w14:paraId="41438AB2" w14:textId="77777777" w:rsidR="00BE3D0C"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572C9386" w14:textId="77777777" w:rsidR="00BE3D0C" w:rsidRPr="00DA60E1" w:rsidRDefault="00BE3D0C" w:rsidP="00D84912">
            <w:pPr>
              <w:jc w:val="center"/>
              <w:rPr>
                <w:rFonts w:ascii="Segoe UI" w:hAnsi="Segoe UI" w:cs="Segoe UI"/>
                <w:sz w:val="20"/>
                <w:szCs w:val="20"/>
              </w:rPr>
            </w:pPr>
          </w:p>
        </w:tc>
      </w:tr>
      <w:tr w:rsidR="00BE3D0C" w14:paraId="764782A0" w14:textId="77777777" w:rsidTr="00BE3D0C">
        <w:tc>
          <w:tcPr>
            <w:tcW w:w="7650" w:type="dxa"/>
          </w:tcPr>
          <w:p w14:paraId="608745C6" w14:textId="77777777" w:rsidR="00BE3D0C" w:rsidRPr="00B8336F" w:rsidRDefault="00BE3D0C" w:rsidP="00D84912">
            <w:pPr>
              <w:rPr>
                <w:rFonts w:ascii="Segoe UI" w:hAnsi="Segoe UI" w:cs="Segoe UI"/>
                <w:sz w:val="20"/>
                <w:szCs w:val="20"/>
              </w:rPr>
            </w:pPr>
            <w:r>
              <w:rPr>
                <w:rFonts w:ascii="Segoe UI" w:hAnsi="Segoe UI" w:cs="Segoe UI"/>
                <w:sz w:val="20"/>
                <w:szCs w:val="20"/>
              </w:rPr>
              <w:t>Knowledge of SEND and post-16 legislation and guidance</w:t>
            </w:r>
          </w:p>
        </w:tc>
        <w:tc>
          <w:tcPr>
            <w:tcW w:w="1027" w:type="dxa"/>
          </w:tcPr>
          <w:p w14:paraId="408C9558" w14:textId="77777777" w:rsidR="00BE3D0C"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6C4A37B1" w14:textId="77777777" w:rsidR="00BE3D0C" w:rsidRPr="00DA60E1" w:rsidRDefault="00BE3D0C" w:rsidP="00D84912">
            <w:pPr>
              <w:jc w:val="center"/>
              <w:rPr>
                <w:rFonts w:ascii="Segoe UI" w:hAnsi="Segoe UI" w:cs="Segoe UI"/>
                <w:sz w:val="20"/>
                <w:szCs w:val="20"/>
              </w:rPr>
            </w:pPr>
          </w:p>
        </w:tc>
      </w:tr>
      <w:tr w:rsidR="00BE3D0C" w14:paraId="49C97F64" w14:textId="77777777" w:rsidTr="00BE3D0C">
        <w:tc>
          <w:tcPr>
            <w:tcW w:w="7650" w:type="dxa"/>
          </w:tcPr>
          <w:p w14:paraId="75E37FF7" w14:textId="77777777" w:rsidR="00BE3D0C" w:rsidRPr="00B8336F" w:rsidRDefault="00BE3D0C" w:rsidP="00D84912">
            <w:pPr>
              <w:rPr>
                <w:rFonts w:ascii="Segoe UI" w:hAnsi="Segoe UI" w:cs="Segoe UI"/>
                <w:sz w:val="20"/>
                <w:szCs w:val="20"/>
              </w:rPr>
            </w:pPr>
            <w:r>
              <w:rPr>
                <w:rFonts w:ascii="Segoe UI" w:hAnsi="Segoe UI" w:cs="Segoe UI"/>
                <w:sz w:val="20"/>
                <w:szCs w:val="20"/>
              </w:rPr>
              <w:t>Ability to facilitate person-centred planning</w:t>
            </w:r>
          </w:p>
        </w:tc>
        <w:tc>
          <w:tcPr>
            <w:tcW w:w="1027" w:type="dxa"/>
          </w:tcPr>
          <w:p w14:paraId="33B11D58" w14:textId="77777777" w:rsidR="00BE3D0C"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2CBF8120" w14:textId="77777777" w:rsidR="00BE3D0C" w:rsidRPr="00DA60E1" w:rsidRDefault="00BE3D0C" w:rsidP="00D84912">
            <w:pPr>
              <w:jc w:val="center"/>
              <w:rPr>
                <w:rFonts w:ascii="Segoe UI" w:hAnsi="Segoe UI" w:cs="Segoe UI"/>
                <w:sz w:val="20"/>
                <w:szCs w:val="20"/>
              </w:rPr>
            </w:pPr>
          </w:p>
        </w:tc>
      </w:tr>
      <w:tr w:rsidR="00BE3D0C" w14:paraId="13F334B9" w14:textId="77777777" w:rsidTr="00BE3D0C">
        <w:tc>
          <w:tcPr>
            <w:tcW w:w="7650" w:type="dxa"/>
          </w:tcPr>
          <w:p w14:paraId="52290634" w14:textId="77777777" w:rsidR="00BE3D0C" w:rsidRPr="00B8336F" w:rsidRDefault="00BE3D0C" w:rsidP="00D84912">
            <w:pPr>
              <w:rPr>
                <w:rFonts w:ascii="Segoe UI" w:hAnsi="Segoe UI" w:cs="Segoe UI"/>
                <w:sz w:val="20"/>
                <w:szCs w:val="20"/>
              </w:rPr>
            </w:pPr>
            <w:r>
              <w:rPr>
                <w:rFonts w:ascii="Segoe UI" w:hAnsi="Segoe UI" w:cs="Segoe UI"/>
                <w:sz w:val="20"/>
                <w:szCs w:val="20"/>
              </w:rPr>
              <w:t>Strong problem-solving and advocacy skills</w:t>
            </w:r>
          </w:p>
        </w:tc>
        <w:tc>
          <w:tcPr>
            <w:tcW w:w="1027" w:type="dxa"/>
          </w:tcPr>
          <w:p w14:paraId="0ADFE1CB" w14:textId="77777777" w:rsidR="00BE3D0C"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49E5E79C" w14:textId="77777777" w:rsidR="00BE3D0C" w:rsidRPr="00DA60E1" w:rsidRDefault="00BE3D0C" w:rsidP="00D84912">
            <w:pPr>
              <w:jc w:val="center"/>
              <w:rPr>
                <w:rFonts w:ascii="Segoe UI" w:hAnsi="Segoe UI" w:cs="Segoe UI"/>
                <w:sz w:val="20"/>
                <w:szCs w:val="20"/>
              </w:rPr>
            </w:pPr>
          </w:p>
        </w:tc>
      </w:tr>
      <w:tr w:rsidR="00BE3D0C" w14:paraId="39586B8E" w14:textId="77777777" w:rsidTr="00BE3D0C">
        <w:tc>
          <w:tcPr>
            <w:tcW w:w="7650" w:type="dxa"/>
          </w:tcPr>
          <w:p w14:paraId="743A6A01" w14:textId="77777777" w:rsidR="00BE3D0C" w:rsidRPr="00B8336F" w:rsidRDefault="00BE3D0C" w:rsidP="00D84912">
            <w:pPr>
              <w:rPr>
                <w:rFonts w:ascii="Segoe UI" w:hAnsi="Segoe UI" w:cs="Segoe UI"/>
                <w:sz w:val="20"/>
                <w:szCs w:val="20"/>
              </w:rPr>
            </w:pPr>
            <w:r w:rsidRPr="00C752A2">
              <w:rPr>
                <w:rFonts w:ascii="Segoe UI" w:hAnsi="Segoe UI" w:cs="Segoe UI"/>
                <w:sz w:val="20"/>
                <w:szCs w:val="20"/>
              </w:rPr>
              <w:t>Knowledge of EHCP processes, Individual Learner Programmes and outcomes-based planning</w:t>
            </w:r>
          </w:p>
        </w:tc>
        <w:tc>
          <w:tcPr>
            <w:tcW w:w="1027" w:type="dxa"/>
          </w:tcPr>
          <w:p w14:paraId="0001AF8A" w14:textId="77777777" w:rsidR="00BE3D0C"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5BB7E852" w14:textId="77777777" w:rsidR="00BE3D0C" w:rsidRPr="00DA60E1" w:rsidRDefault="00BE3D0C" w:rsidP="00D84912">
            <w:pPr>
              <w:jc w:val="center"/>
              <w:rPr>
                <w:rFonts w:ascii="Segoe UI" w:hAnsi="Segoe UI" w:cs="Segoe UI"/>
                <w:sz w:val="20"/>
                <w:szCs w:val="20"/>
              </w:rPr>
            </w:pPr>
          </w:p>
        </w:tc>
      </w:tr>
      <w:tr w:rsidR="00BE3D0C" w14:paraId="3CF71248" w14:textId="77777777" w:rsidTr="00BE3D0C">
        <w:tc>
          <w:tcPr>
            <w:tcW w:w="7650" w:type="dxa"/>
          </w:tcPr>
          <w:p w14:paraId="1022FF28" w14:textId="77777777" w:rsidR="00BE3D0C" w:rsidRPr="00C752A2" w:rsidRDefault="00BE3D0C" w:rsidP="00D84912">
            <w:pPr>
              <w:rPr>
                <w:rFonts w:ascii="Segoe UI" w:hAnsi="Segoe UI" w:cs="Segoe UI"/>
                <w:sz w:val="20"/>
                <w:szCs w:val="20"/>
              </w:rPr>
            </w:pPr>
            <w:r>
              <w:rPr>
                <w:rFonts w:ascii="Segoe UI" w:hAnsi="Segoe UI" w:cs="Segoe UI"/>
                <w:sz w:val="20"/>
                <w:szCs w:val="20"/>
              </w:rPr>
              <w:t>Ability to adapt curriculum content, resources and teaching strategies to meet students with complex SEND needs</w:t>
            </w:r>
          </w:p>
        </w:tc>
        <w:tc>
          <w:tcPr>
            <w:tcW w:w="1027" w:type="dxa"/>
          </w:tcPr>
          <w:p w14:paraId="29A34978" w14:textId="77777777" w:rsidR="00BE3D0C"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78465350" w14:textId="77777777" w:rsidR="00BE3D0C" w:rsidRPr="00DA60E1" w:rsidRDefault="00BE3D0C" w:rsidP="00D84912">
            <w:pPr>
              <w:jc w:val="center"/>
              <w:rPr>
                <w:rFonts w:ascii="Segoe UI" w:hAnsi="Segoe UI" w:cs="Segoe UI"/>
                <w:sz w:val="20"/>
                <w:szCs w:val="20"/>
              </w:rPr>
            </w:pPr>
          </w:p>
        </w:tc>
      </w:tr>
      <w:tr w:rsidR="00BE3D0C" w14:paraId="2CB86D9A" w14:textId="77777777" w:rsidTr="00BE3D0C">
        <w:tc>
          <w:tcPr>
            <w:tcW w:w="7650" w:type="dxa"/>
          </w:tcPr>
          <w:p w14:paraId="6D85357C" w14:textId="77777777" w:rsidR="00BE3D0C" w:rsidRPr="00B8336F" w:rsidRDefault="00BE3D0C" w:rsidP="00D84912">
            <w:pPr>
              <w:rPr>
                <w:rFonts w:ascii="Segoe UI" w:hAnsi="Segoe UI" w:cs="Segoe UI"/>
                <w:sz w:val="20"/>
                <w:szCs w:val="20"/>
              </w:rPr>
            </w:pPr>
            <w:r>
              <w:rPr>
                <w:rFonts w:ascii="Segoe UI" w:hAnsi="Segoe UI" w:cs="Segoe UI"/>
                <w:sz w:val="20"/>
                <w:szCs w:val="20"/>
              </w:rPr>
              <w:t>Understanding of Alternative Augmentative Communication (AAC)</w:t>
            </w:r>
          </w:p>
        </w:tc>
        <w:tc>
          <w:tcPr>
            <w:tcW w:w="1027" w:type="dxa"/>
          </w:tcPr>
          <w:p w14:paraId="2A61D461" w14:textId="77777777" w:rsidR="00BE3D0C"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061D4A4F" w14:textId="77777777" w:rsidR="00BE3D0C" w:rsidRPr="00DA60E1" w:rsidRDefault="00BE3D0C" w:rsidP="00D84912">
            <w:pPr>
              <w:jc w:val="center"/>
              <w:rPr>
                <w:rFonts w:ascii="Segoe UI" w:hAnsi="Segoe UI" w:cs="Segoe UI"/>
                <w:sz w:val="20"/>
                <w:szCs w:val="20"/>
              </w:rPr>
            </w:pPr>
          </w:p>
        </w:tc>
      </w:tr>
      <w:tr w:rsidR="00BE3D0C" w14:paraId="287AB673" w14:textId="77777777" w:rsidTr="00BE3D0C">
        <w:tc>
          <w:tcPr>
            <w:tcW w:w="7650" w:type="dxa"/>
          </w:tcPr>
          <w:p w14:paraId="3A516990" w14:textId="77777777" w:rsidR="00BE3D0C" w:rsidRDefault="00BE3D0C" w:rsidP="00D84912">
            <w:pPr>
              <w:rPr>
                <w:rFonts w:ascii="Segoe UI" w:hAnsi="Segoe UI" w:cs="Segoe UI"/>
                <w:sz w:val="20"/>
                <w:szCs w:val="20"/>
              </w:rPr>
            </w:pPr>
            <w:r>
              <w:rPr>
                <w:rFonts w:ascii="Segoe UI" w:hAnsi="Segoe UI" w:cs="Segoe UI"/>
                <w:sz w:val="20"/>
                <w:szCs w:val="20"/>
              </w:rPr>
              <w:t>Knowledge of Positive Behaviour Support (PBS) and Team Teach Approach</w:t>
            </w:r>
          </w:p>
        </w:tc>
        <w:tc>
          <w:tcPr>
            <w:tcW w:w="1027" w:type="dxa"/>
          </w:tcPr>
          <w:p w14:paraId="604B9120" w14:textId="77777777" w:rsidR="00BE3D0C" w:rsidRDefault="00BE3D0C" w:rsidP="00D84912">
            <w:pPr>
              <w:jc w:val="center"/>
              <w:rPr>
                <w:rFonts w:ascii="Segoe UI" w:hAnsi="Segoe UI" w:cs="Segoe UI"/>
                <w:sz w:val="20"/>
                <w:szCs w:val="20"/>
              </w:rPr>
            </w:pPr>
          </w:p>
        </w:tc>
        <w:tc>
          <w:tcPr>
            <w:tcW w:w="1093" w:type="dxa"/>
          </w:tcPr>
          <w:p w14:paraId="4E0B7455" w14:textId="77777777" w:rsidR="00BE3D0C" w:rsidRDefault="00BE3D0C" w:rsidP="00D84912">
            <w:pPr>
              <w:jc w:val="center"/>
              <w:rPr>
                <w:rFonts w:ascii="Segoe UI" w:hAnsi="Segoe UI" w:cs="Segoe UI"/>
                <w:sz w:val="20"/>
                <w:szCs w:val="20"/>
              </w:rPr>
            </w:pPr>
            <w:r>
              <w:rPr>
                <w:rFonts w:ascii="Segoe UI" w:hAnsi="Segoe UI" w:cs="Segoe UI"/>
                <w:sz w:val="20"/>
                <w:szCs w:val="20"/>
              </w:rPr>
              <w:t>√</w:t>
            </w:r>
          </w:p>
        </w:tc>
      </w:tr>
      <w:tr w:rsidR="00BE3D0C" w14:paraId="06D6D2E3" w14:textId="77777777" w:rsidTr="00BE3D0C">
        <w:tc>
          <w:tcPr>
            <w:tcW w:w="7650" w:type="dxa"/>
          </w:tcPr>
          <w:p w14:paraId="06B61DE4" w14:textId="77777777" w:rsidR="00BE3D0C" w:rsidRDefault="00BE3D0C" w:rsidP="00D84912">
            <w:pPr>
              <w:rPr>
                <w:rFonts w:ascii="Segoe UI" w:hAnsi="Segoe UI" w:cs="Segoe UI"/>
                <w:sz w:val="20"/>
                <w:szCs w:val="20"/>
              </w:rPr>
            </w:pPr>
            <w:r>
              <w:rPr>
                <w:rFonts w:ascii="Segoe UI" w:hAnsi="Segoe UI" w:cs="Segoe UI"/>
                <w:sz w:val="20"/>
                <w:szCs w:val="20"/>
              </w:rPr>
              <w:t>Ability to work accurately to deadlines and targets</w:t>
            </w:r>
          </w:p>
        </w:tc>
        <w:tc>
          <w:tcPr>
            <w:tcW w:w="1027" w:type="dxa"/>
          </w:tcPr>
          <w:p w14:paraId="13A56B94" w14:textId="77777777" w:rsidR="00BE3D0C"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4C1CC5A3" w14:textId="77777777" w:rsidR="00BE3D0C" w:rsidRDefault="00BE3D0C" w:rsidP="00D84912">
            <w:pPr>
              <w:jc w:val="center"/>
              <w:rPr>
                <w:rFonts w:ascii="Segoe UI" w:hAnsi="Segoe UI" w:cs="Segoe UI"/>
                <w:sz w:val="20"/>
                <w:szCs w:val="20"/>
              </w:rPr>
            </w:pPr>
          </w:p>
        </w:tc>
      </w:tr>
      <w:tr w:rsidR="00BE3D0C" w14:paraId="360E47AB" w14:textId="77777777" w:rsidTr="00BE3D0C">
        <w:tc>
          <w:tcPr>
            <w:tcW w:w="7650" w:type="dxa"/>
          </w:tcPr>
          <w:p w14:paraId="7A650BAE" w14:textId="553474C1" w:rsidR="00BE3D0C" w:rsidRPr="000424D6" w:rsidRDefault="00BE3D0C" w:rsidP="00D84912">
            <w:pPr>
              <w:rPr>
                <w:rFonts w:ascii="Segoe UI" w:hAnsi="Segoe UI" w:cs="Segoe UI"/>
                <w:sz w:val="20"/>
                <w:szCs w:val="20"/>
              </w:rPr>
            </w:pPr>
            <w:r w:rsidRPr="000424D6">
              <w:rPr>
                <w:rFonts w:ascii="Segoe UI" w:hAnsi="Segoe UI" w:cs="Segoe UI"/>
                <w:sz w:val="20"/>
                <w:szCs w:val="20"/>
              </w:rPr>
              <w:t>Understanding of effective assessment procedures</w:t>
            </w:r>
          </w:p>
        </w:tc>
        <w:tc>
          <w:tcPr>
            <w:tcW w:w="1027" w:type="dxa"/>
          </w:tcPr>
          <w:p w14:paraId="117DFB6A" w14:textId="77777777" w:rsidR="00BE3D0C" w:rsidRDefault="00BE3D0C" w:rsidP="00D84912">
            <w:pPr>
              <w:jc w:val="center"/>
              <w:rPr>
                <w:rFonts w:ascii="Segoe UI" w:hAnsi="Segoe UI" w:cs="Segoe UI"/>
                <w:sz w:val="20"/>
                <w:szCs w:val="20"/>
              </w:rPr>
            </w:pPr>
          </w:p>
        </w:tc>
        <w:tc>
          <w:tcPr>
            <w:tcW w:w="1093" w:type="dxa"/>
          </w:tcPr>
          <w:p w14:paraId="2922C5E2" w14:textId="77777777" w:rsidR="00BE3D0C" w:rsidRDefault="00BE3D0C" w:rsidP="00D84912">
            <w:pPr>
              <w:jc w:val="center"/>
              <w:rPr>
                <w:rFonts w:ascii="Segoe UI" w:hAnsi="Segoe UI" w:cs="Segoe UI"/>
                <w:sz w:val="20"/>
                <w:szCs w:val="20"/>
              </w:rPr>
            </w:pPr>
            <w:r>
              <w:rPr>
                <w:rFonts w:ascii="Segoe UI" w:hAnsi="Segoe UI" w:cs="Segoe UI"/>
                <w:sz w:val="20"/>
                <w:szCs w:val="20"/>
              </w:rPr>
              <w:t>√</w:t>
            </w:r>
          </w:p>
        </w:tc>
      </w:tr>
      <w:tr w:rsidR="00BE3D0C" w14:paraId="3F48852E" w14:textId="77777777" w:rsidTr="00BE3D0C">
        <w:tc>
          <w:tcPr>
            <w:tcW w:w="7650" w:type="dxa"/>
          </w:tcPr>
          <w:p w14:paraId="5CE0396B" w14:textId="77777777" w:rsidR="00BE3D0C" w:rsidRPr="000424D6" w:rsidRDefault="00BE3D0C" w:rsidP="00D84912">
            <w:pPr>
              <w:rPr>
                <w:rFonts w:ascii="Segoe UI" w:hAnsi="Segoe UI" w:cs="Segoe UI"/>
                <w:sz w:val="20"/>
                <w:szCs w:val="20"/>
              </w:rPr>
            </w:pPr>
            <w:r>
              <w:rPr>
                <w:rFonts w:ascii="Segoe UI" w:hAnsi="Segoe UI" w:cs="Segoe UI"/>
                <w:sz w:val="20"/>
                <w:szCs w:val="20"/>
              </w:rPr>
              <w:t>Knowledge and understanding of CIEAG and the Gatsby Benchmarks</w:t>
            </w:r>
          </w:p>
        </w:tc>
        <w:tc>
          <w:tcPr>
            <w:tcW w:w="1027" w:type="dxa"/>
          </w:tcPr>
          <w:p w14:paraId="2107B6F5" w14:textId="77777777" w:rsidR="00BE3D0C" w:rsidRDefault="00BE3D0C" w:rsidP="00D84912">
            <w:pPr>
              <w:jc w:val="center"/>
              <w:rPr>
                <w:rFonts w:ascii="Segoe UI" w:hAnsi="Segoe UI" w:cs="Segoe UI"/>
                <w:sz w:val="20"/>
                <w:szCs w:val="20"/>
              </w:rPr>
            </w:pPr>
          </w:p>
        </w:tc>
        <w:tc>
          <w:tcPr>
            <w:tcW w:w="1093" w:type="dxa"/>
          </w:tcPr>
          <w:p w14:paraId="40029CDC" w14:textId="77777777" w:rsidR="00BE3D0C" w:rsidRDefault="00BE3D0C" w:rsidP="00D84912">
            <w:pPr>
              <w:jc w:val="center"/>
              <w:rPr>
                <w:rFonts w:ascii="Segoe UI" w:hAnsi="Segoe UI" w:cs="Segoe UI"/>
                <w:sz w:val="20"/>
                <w:szCs w:val="20"/>
              </w:rPr>
            </w:pPr>
            <w:r>
              <w:rPr>
                <w:rFonts w:ascii="Segoe UI" w:hAnsi="Segoe UI" w:cs="Segoe UI"/>
                <w:sz w:val="20"/>
                <w:szCs w:val="20"/>
              </w:rPr>
              <w:t>√</w:t>
            </w:r>
          </w:p>
        </w:tc>
      </w:tr>
      <w:tr w:rsidR="00BE3D0C" w14:paraId="672FB96D" w14:textId="77777777" w:rsidTr="00BE3D0C">
        <w:tc>
          <w:tcPr>
            <w:tcW w:w="7650" w:type="dxa"/>
          </w:tcPr>
          <w:p w14:paraId="5C2A06B5" w14:textId="77777777" w:rsidR="00BE3D0C" w:rsidRPr="000424D6" w:rsidRDefault="00BE3D0C" w:rsidP="00D84912">
            <w:pPr>
              <w:rPr>
                <w:rFonts w:ascii="Segoe UI" w:hAnsi="Segoe UI" w:cs="Segoe UI"/>
                <w:sz w:val="20"/>
                <w:szCs w:val="20"/>
              </w:rPr>
            </w:pPr>
            <w:r>
              <w:rPr>
                <w:rFonts w:ascii="Segoe UI" w:hAnsi="Segoe UI" w:cs="Segoe UI"/>
                <w:sz w:val="20"/>
                <w:szCs w:val="20"/>
              </w:rPr>
              <w:t xml:space="preserve">OFSTED awareness </w:t>
            </w:r>
          </w:p>
        </w:tc>
        <w:tc>
          <w:tcPr>
            <w:tcW w:w="1027" w:type="dxa"/>
          </w:tcPr>
          <w:p w14:paraId="53503527" w14:textId="77777777" w:rsidR="00BE3D0C"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47140C7C" w14:textId="77777777" w:rsidR="00BE3D0C" w:rsidRDefault="00BE3D0C" w:rsidP="00D84912">
            <w:pPr>
              <w:jc w:val="center"/>
              <w:rPr>
                <w:rFonts w:ascii="Segoe UI" w:hAnsi="Segoe UI" w:cs="Segoe UI"/>
                <w:sz w:val="20"/>
                <w:szCs w:val="20"/>
              </w:rPr>
            </w:pPr>
          </w:p>
        </w:tc>
      </w:tr>
      <w:tr w:rsidR="00BE3D0C" w14:paraId="2676420C" w14:textId="77777777" w:rsidTr="00BE3D0C">
        <w:tc>
          <w:tcPr>
            <w:tcW w:w="7650" w:type="dxa"/>
            <w:shd w:val="clear" w:color="auto" w:fill="D9D9D9" w:themeFill="background1" w:themeFillShade="D9"/>
          </w:tcPr>
          <w:p w14:paraId="2CE97645" w14:textId="77777777" w:rsidR="00BE3D0C" w:rsidRPr="006F6BE5" w:rsidRDefault="00BE3D0C" w:rsidP="00D84912">
            <w:pPr>
              <w:jc w:val="center"/>
              <w:rPr>
                <w:rFonts w:ascii="Segoe UI" w:hAnsi="Segoe UI" w:cs="Segoe UI"/>
                <w:b/>
                <w:bCs/>
                <w:sz w:val="20"/>
                <w:szCs w:val="20"/>
              </w:rPr>
            </w:pPr>
            <w:r>
              <w:rPr>
                <w:rFonts w:ascii="Segoe UI" w:hAnsi="Segoe UI" w:cs="Segoe UI"/>
                <w:b/>
                <w:bCs/>
                <w:sz w:val="20"/>
                <w:szCs w:val="20"/>
              </w:rPr>
              <w:t xml:space="preserve">Experience </w:t>
            </w:r>
          </w:p>
        </w:tc>
        <w:tc>
          <w:tcPr>
            <w:tcW w:w="1027" w:type="dxa"/>
            <w:shd w:val="clear" w:color="auto" w:fill="D9D9D9" w:themeFill="background1" w:themeFillShade="D9"/>
          </w:tcPr>
          <w:p w14:paraId="136B0F95" w14:textId="77777777" w:rsidR="00BE3D0C" w:rsidRPr="006F6BE5" w:rsidRDefault="00BE3D0C" w:rsidP="00D84912">
            <w:pPr>
              <w:jc w:val="center"/>
              <w:rPr>
                <w:rFonts w:ascii="Segoe UI" w:hAnsi="Segoe UI" w:cs="Segoe UI"/>
                <w:b/>
                <w:bCs/>
                <w:sz w:val="20"/>
                <w:szCs w:val="20"/>
              </w:rPr>
            </w:pPr>
            <w:r w:rsidRPr="006F6BE5">
              <w:rPr>
                <w:rFonts w:ascii="Segoe UI" w:hAnsi="Segoe UI" w:cs="Segoe UI"/>
                <w:b/>
                <w:bCs/>
                <w:sz w:val="20"/>
                <w:szCs w:val="20"/>
              </w:rPr>
              <w:t xml:space="preserve">Essential </w:t>
            </w:r>
          </w:p>
        </w:tc>
        <w:tc>
          <w:tcPr>
            <w:tcW w:w="1093" w:type="dxa"/>
            <w:shd w:val="clear" w:color="auto" w:fill="D9D9D9" w:themeFill="background1" w:themeFillShade="D9"/>
          </w:tcPr>
          <w:p w14:paraId="0D418ACB" w14:textId="77777777" w:rsidR="00BE3D0C" w:rsidRPr="006F6BE5" w:rsidRDefault="00BE3D0C" w:rsidP="00D84912">
            <w:pPr>
              <w:jc w:val="center"/>
              <w:rPr>
                <w:rFonts w:ascii="Segoe UI" w:hAnsi="Segoe UI" w:cs="Segoe UI"/>
                <w:b/>
                <w:bCs/>
                <w:sz w:val="20"/>
                <w:szCs w:val="20"/>
              </w:rPr>
            </w:pPr>
            <w:r w:rsidRPr="006F6BE5">
              <w:rPr>
                <w:rFonts w:ascii="Segoe UI" w:hAnsi="Segoe UI" w:cs="Segoe UI"/>
                <w:b/>
                <w:bCs/>
                <w:sz w:val="20"/>
                <w:szCs w:val="20"/>
              </w:rPr>
              <w:t>Desirable</w:t>
            </w:r>
          </w:p>
        </w:tc>
      </w:tr>
      <w:tr w:rsidR="00BE3D0C" w14:paraId="7FA6BE4A" w14:textId="77777777" w:rsidTr="00BE3D0C">
        <w:tc>
          <w:tcPr>
            <w:tcW w:w="7650" w:type="dxa"/>
          </w:tcPr>
          <w:p w14:paraId="21D097F5" w14:textId="77777777" w:rsidR="00BE3D0C" w:rsidRDefault="00BE3D0C" w:rsidP="00D84912">
            <w:pPr>
              <w:rPr>
                <w:rFonts w:ascii="Segoe UI" w:hAnsi="Segoe UI" w:cs="Segoe UI"/>
                <w:sz w:val="20"/>
                <w:szCs w:val="20"/>
              </w:rPr>
            </w:pPr>
            <w:r w:rsidRPr="00B8336F">
              <w:rPr>
                <w:rFonts w:ascii="Segoe UI" w:hAnsi="Segoe UI" w:cs="Segoe UI"/>
                <w:sz w:val="20"/>
                <w:szCs w:val="20"/>
              </w:rPr>
              <w:t xml:space="preserve">Experience working with young </w:t>
            </w:r>
            <w:r>
              <w:rPr>
                <w:rFonts w:ascii="Segoe UI" w:hAnsi="Segoe UI" w:cs="Segoe UI"/>
                <w:sz w:val="20"/>
                <w:szCs w:val="20"/>
              </w:rPr>
              <w:t>adults</w:t>
            </w:r>
            <w:r w:rsidRPr="00B8336F">
              <w:rPr>
                <w:rFonts w:ascii="Segoe UI" w:hAnsi="Segoe UI" w:cs="Segoe UI"/>
                <w:sz w:val="20"/>
                <w:szCs w:val="20"/>
              </w:rPr>
              <w:t xml:space="preserve"> with </w:t>
            </w:r>
            <w:r>
              <w:rPr>
                <w:rFonts w:ascii="Segoe UI" w:hAnsi="Segoe UI" w:cs="Segoe UI"/>
                <w:sz w:val="20"/>
                <w:szCs w:val="20"/>
              </w:rPr>
              <w:t xml:space="preserve">PMLD, SLD and </w:t>
            </w:r>
            <w:r w:rsidRPr="00B8336F">
              <w:rPr>
                <w:rFonts w:ascii="Segoe UI" w:hAnsi="Segoe UI" w:cs="Segoe UI"/>
                <w:sz w:val="20"/>
                <w:szCs w:val="20"/>
              </w:rPr>
              <w:t>complex SEND</w:t>
            </w:r>
          </w:p>
        </w:tc>
        <w:tc>
          <w:tcPr>
            <w:tcW w:w="1027" w:type="dxa"/>
          </w:tcPr>
          <w:p w14:paraId="5A62646C" w14:textId="77777777"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0BB37BF3" w14:textId="77777777" w:rsidR="00BE3D0C" w:rsidRDefault="00BE3D0C" w:rsidP="00D84912">
            <w:pPr>
              <w:jc w:val="center"/>
              <w:rPr>
                <w:rFonts w:ascii="Segoe UI" w:hAnsi="Segoe UI" w:cs="Segoe UI"/>
                <w:sz w:val="20"/>
                <w:szCs w:val="20"/>
              </w:rPr>
            </w:pPr>
          </w:p>
        </w:tc>
      </w:tr>
      <w:tr w:rsidR="00BE3D0C" w14:paraId="0F6B9D13" w14:textId="77777777" w:rsidTr="00BE3D0C">
        <w:tc>
          <w:tcPr>
            <w:tcW w:w="7650" w:type="dxa"/>
          </w:tcPr>
          <w:p w14:paraId="23871F04" w14:textId="77777777" w:rsidR="00BE3D0C" w:rsidRDefault="00BE3D0C" w:rsidP="00D84912">
            <w:pPr>
              <w:rPr>
                <w:rFonts w:ascii="Segoe UI" w:hAnsi="Segoe UI" w:cs="Segoe UI"/>
                <w:sz w:val="20"/>
                <w:szCs w:val="20"/>
              </w:rPr>
            </w:pPr>
            <w:r>
              <w:rPr>
                <w:rFonts w:ascii="Segoe UI" w:hAnsi="Segoe UI" w:cs="Segoe UI"/>
                <w:sz w:val="20"/>
                <w:szCs w:val="20"/>
              </w:rPr>
              <w:t>Experience in delivering AAC or Total Communications strategies</w:t>
            </w:r>
          </w:p>
        </w:tc>
        <w:tc>
          <w:tcPr>
            <w:tcW w:w="1027" w:type="dxa"/>
          </w:tcPr>
          <w:p w14:paraId="11BDB09A" w14:textId="77777777"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352CB6BF" w14:textId="77777777" w:rsidR="00BE3D0C" w:rsidRPr="00DA60E1" w:rsidRDefault="00BE3D0C" w:rsidP="00D84912">
            <w:pPr>
              <w:jc w:val="center"/>
              <w:rPr>
                <w:rFonts w:ascii="Segoe UI" w:hAnsi="Segoe UI" w:cs="Segoe UI"/>
                <w:sz w:val="20"/>
                <w:szCs w:val="20"/>
              </w:rPr>
            </w:pPr>
          </w:p>
        </w:tc>
      </w:tr>
      <w:tr w:rsidR="00BE3D0C" w14:paraId="7A44B9FA" w14:textId="77777777" w:rsidTr="00BE3D0C">
        <w:tc>
          <w:tcPr>
            <w:tcW w:w="7650" w:type="dxa"/>
          </w:tcPr>
          <w:p w14:paraId="2E7593A8" w14:textId="77777777" w:rsidR="00BE3D0C" w:rsidRDefault="00BE3D0C" w:rsidP="00D84912">
            <w:pPr>
              <w:rPr>
                <w:rFonts w:ascii="Segoe UI" w:hAnsi="Segoe UI" w:cs="Segoe UI"/>
                <w:sz w:val="20"/>
                <w:szCs w:val="20"/>
              </w:rPr>
            </w:pPr>
            <w:r>
              <w:rPr>
                <w:rFonts w:ascii="Segoe UI" w:hAnsi="Segoe UI" w:cs="Segoe UI"/>
                <w:sz w:val="20"/>
                <w:szCs w:val="20"/>
              </w:rPr>
              <w:t>Experience delivering personal and intimate care</w:t>
            </w:r>
          </w:p>
        </w:tc>
        <w:tc>
          <w:tcPr>
            <w:tcW w:w="1027" w:type="dxa"/>
          </w:tcPr>
          <w:p w14:paraId="6FAE5EE2" w14:textId="77777777" w:rsidR="00BE3D0C" w:rsidRPr="00DA60E1" w:rsidRDefault="00BE3D0C" w:rsidP="00D84912">
            <w:pPr>
              <w:jc w:val="center"/>
              <w:rPr>
                <w:rFonts w:ascii="Segoe UI" w:hAnsi="Segoe UI" w:cs="Segoe UI"/>
                <w:sz w:val="20"/>
                <w:szCs w:val="20"/>
              </w:rPr>
            </w:pPr>
          </w:p>
        </w:tc>
        <w:tc>
          <w:tcPr>
            <w:tcW w:w="1093" w:type="dxa"/>
          </w:tcPr>
          <w:p w14:paraId="0F7AEF8D" w14:textId="77777777" w:rsidR="00BE3D0C" w:rsidRDefault="00BE3D0C" w:rsidP="00D84912">
            <w:pPr>
              <w:jc w:val="center"/>
              <w:rPr>
                <w:rFonts w:ascii="Segoe UI" w:hAnsi="Segoe UI" w:cs="Segoe UI"/>
                <w:sz w:val="20"/>
                <w:szCs w:val="20"/>
              </w:rPr>
            </w:pPr>
            <w:r>
              <w:rPr>
                <w:rFonts w:ascii="Segoe UI" w:hAnsi="Segoe UI" w:cs="Segoe UI"/>
                <w:sz w:val="20"/>
                <w:szCs w:val="20"/>
              </w:rPr>
              <w:t>√</w:t>
            </w:r>
          </w:p>
        </w:tc>
      </w:tr>
      <w:tr w:rsidR="00BE3D0C" w14:paraId="579456A6" w14:textId="77777777" w:rsidTr="00BE3D0C">
        <w:tc>
          <w:tcPr>
            <w:tcW w:w="7650" w:type="dxa"/>
          </w:tcPr>
          <w:p w14:paraId="399FB025" w14:textId="77777777" w:rsidR="00BE3D0C" w:rsidRDefault="00BE3D0C" w:rsidP="00D84912">
            <w:pPr>
              <w:rPr>
                <w:rFonts w:ascii="Segoe UI" w:hAnsi="Segoe UI" w:cs="Segoe UI"/>
                <w:sz w:val="20"/>
                <w:szCs w:val="20"/>
              </w:rPr>
            </w:pPr>
            <w:r w:rsidRPr="00CF1636">
              <w:rPr>
                <w:rFonts w:ascii="Segoe UI" w:hAnsi="Segoe UI" w:cs="Segoe UI"/>
                <w:sz w:val="20"/>
                <w:szCs w:val="20"/>
              </w:rPr>
              <w:t>Experience supporting physiotherapy, SALT or sensory integration programmes.</w:t>
            </w:r>
          </w:p>
        </w:tc>
        <w:tc>
          <w:tcPr>
            <w:tcW w:w="1027" w:type="dxa"/>
          </w:tcPr>
          <w:p w14:paraId="3E354CE4" w14:textId="77777777" w:rsidR="00BE3D0C" w:rsidRPr="00DA60E1" w:rsidRDefault="00BE3D0C" w:rsidP="00D84912">
            <w:pPr>
              <w:jc w:val="center"/>
              <w:rPr>
                <w:rFonts w:ascii="Segoe UI" w:hAnsi="Segoe UI" w:cs="Segoe UI"/>
                <w:sz w:val="20"/>
                <w:szCs w:val="20"/>
              </w:rPr>
            </w:pPr>
          </w:p>
        </w:tc>
        <w:tc>
          <w:tcPr>
            <w:tcW w:w="1093" w:type="dxa"/>
          </w:tcPr>
          <w:p w14:paraId="1DD38B51" w14:textId="77777777"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r>
      <w:tr w:rsidR="00BE3D0C" w14:paraId="69A9AAD9" w14:textId="77777777" w:rsidTr="00BE3D0C">
        <w:tc>
          <w:tcPr>
            <w:tcW w:w="7650" w:type="dxa"/>
          </w:tcPr>
          <w:p w14:paraId="70CD0F4B" w14:textId="77777777" w:rsidR="00BE3D0C" w:rsidRDefault="00BE3D0C" w:rsidP="00D84912">
            <w:pPr>
              <w:rPr>
                <w:rFonts w:ascii="Segoe UI" w:hAnsi="Segoe UI" w:cs="Segoe UI"/>
                <w:sz w:val="20"/>
                <w:szCs w:val="20"/>
              </w:rPr>
            </w:pPr>
            <w:r>
              <w:rPr>
                <w:rFonts w:ascii="Segoe UI" w:hAnsi="Segoe UI" w:cs="Segoe UI"/>
                <w:sz w:val="20"/>
                <w:szCs w:val="20"/>
              </w:rPr>
              <w:t>Experience administrating medication in an educational or care setting</w:t>
            </w:r>
          </w:p>
        </w:tc>
        <w:tc>
          <w:tcPr>
            <w:tcW w:w="1027" w:type="dxa"/>
          </w:tcPr>
          <w:p w14:paraId="05D0AD28" w14:textId="77777777" w:rsidR="00BE3D0C" w:rsidRPr="00DA60E1" w:rsidRDefault="00BE3D0C" w:rsidP="00D84912">
            <w:pPr>
              <w:jc w:val="center"/>
              <w:rPr>
                <w:rFonts w:ascii="Segoe UI" w:hAnsi="Segoe UI" w:cs="Segoe UI"/>
                <w:sz w:val="20"/>
                <w:szCs w:val="20"/>
              </w:rPr>
            </w:pPr>
          </w:p>
        </w:tc>
        <w:tc>
          <w:tcPr>
            <w:tcW w:w="1093" w:type="dxa"/>
          </w:tcPr>
          <w:p w14:paraId="318F8337" w14:textId="77777777"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r>
      <w:tr w:rsidR="00BE3D0C" w14:paraId="3D25EF96" w14:textId="77777777" w:rsidTr="00BE3D0C">
        <w:tc>
          <w:tcPr>
            <w:tcW w:w="7650" w:type="dxa"/>
          </w:tcPr>
          <w:p w14:paraId="2D0C26D1" w14:textId="77777777" w:rsidR="00BE3D0C" w:rsidRDefault="00BE3D0C" w:rsidP="00D84912">
            <w:pPr>
              <w:rPr>
                <w:rFonts w:ascii="Segoe UI" w:hAnsi="Segoe UI" w:cs="Segoe UI"/>
                <w:sz w:val="20"/>
                <w:szCs w:val="20"/>
              </w:rPr>
            </w:pPr>
            <w:r>
              <w:rPr>
                <w:rFonts w:ascii="Segoe UI" w:hAnsi="Segoe UI" w:cs="Segoe UI"/>
                <w:sz w:val="20"/>
                <w:szCs w:val="20"/>
              </w:rPr>
              <w:t>Experience of informal, semi-formal and formal curriculum approaches</w:t>
            </w:r>
          </w:p>
        </w:tc>
        <w:tc>
          <w:tcPr>
            <w:tcW w:w="1027" w:type="dxa"/>
          </w:tcPr>
          <w:p w14:paraId="4639ED8D" w14:textId="77777777"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375B1AF5" w14:textId="77777777" w:rsidR="00BE3D0C" w:rsidRPr="00DA60E1" w:rsidRDefault="00BE3D0C" w:rsidP="00D84912">
            <w:pPr>
              <w:jc w:val="center"/>
              <w:rPr>
                <w:rFonts w:ascii="Segoe UI" w:hAnsi="Segoe UI" w:cs="Segoe UI"/>
                <w:sz w:val="20"/>
                <w:szCs w:val="20"/>
              </w:rPr>
            </w:pPr>
          </w:p>
        </w:tc>
      </w:tr>
      <w:tr w:rsidR="00BE3D0C" w14:paraId="37095336" w14:textId="77777777" w:rsidTr="00BE3D0C">
        <w:tc>
          <w:tcPr>
            <w:tcW w:w="7650" w:type="dxa"/>
          </w:tcPr>
          <w:p w14:paraId="73652B60" w14:textId="77777777" w:rsidR="00BE3D0C" w:rsidRDefault="00BE3D0C" w:rsidP="00D84912">
            <w:pPr>
              <w:rPr>
                <w:rFonts w:ascii="Segoe UI" w:hAnsi="Segoe UI" w:cs="Segoe UI"/>
                <w:sz w:val="20"/>
                <w:szCs w:val="20"/>
              </w:rPr>
            </w:pPr>
            <w:r w:rsidRPr="00672850">
              <w:rPr>
                <w:rFonts w:ascii="Segoe UI" w:hAnsi="Segoe UI" w:cs="Segoe UI"/>
                <w:sz w:val="20"/>
                <w:szCs w:val="20"/>
              </w:rPr>
              <w:t>Experience delivering therapeutic programmes and / or working with specialist adaptive equipment</w:t>
            </w:r>
          </w:p>
        </w:tc>
        <w:tc>
          <w:tcPr>
            <w:tcW w:w="1027" w:type="dxa"/>
          </w:tcPr>
          <w:p w14:paraId="0B3DF292" w14:textId="77777777" w:rsidR="00BE3D0C" w:rsidRPr="00DA60E1" w:rsidRDefault="00BE3D0C" w:rsidP="00D84912">
            <w:pPr>
              <w:jc w:val="center"/>
              <w:rPr>
                <w:rFonts w:ascii="Segoe UI" w:hAnsi="Segoe UI" w:cs="Segoe UI"/>
                <w:sz w:val="20"/>
                <w:szCs w:val="20"/>
              </w:rPr>
            </w:pPr>
          </w:p>
        </w:tc>
        <w:tc>
          <w:tcPr>
            <w:tcW w:w="1093" w:type="dxa"/>
          </w:tcPr>
          <w:p w14:paraId="628F85B5" w14:textId="77777777"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r>
      <w:tr w:rsidR="00BE3D0C" w14:paraId="252E1C3A" w14:textId="77777777" w:rsidTr="00BE3D0C">
        <w:tc>
          <w:tcPr>
            <w:tcW w:w="7650" w:type="dxa"/>
          </w:tcPr>
          <w:p w14:paraId="7BCA0C04" w14:textId="5EC0F7C9" w:rsidR="00BE3D0C" w:rsidRDefault="00BE3D0C" w:rsidP="00D84912">
            <w:pPr>
              <w:rPr>
                <w:rFonts w:ascii="Segoe UI" w:hAnsi="Segoe UI" w:cs="Segoe UI"/>
                <w:sz w:val="20"/>
                <w:szCs w:val="20"/>
              </w:rPr>
            </w:pPr>
            <w:r>
              <w:rPr>
                <w:rFonts w:ascii="Segoe UI" w:hAnsi="Segoe UI" w:cs="Segoe UI"/>
                <w:sz w:val="20"/>
                <w:szCs w:val="20"/>
              </w:rPr>
              <w:lastRenderedPageBreak/>
              <w:t>Experience facilitating curriculum content to young adults with PMLD, SLD or complex SEND</w:t>
            </w:r>
          </w:p>
        </w:tc>
        <w:tc>
          <w:tcPr>
            <w:tcW w:w="1027" w:type="dxa"/>
          </w:tcPr>
          <w:p w14:paraId="113BE7A6" w14:textId="77777777"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423277E3" w14:textId="77777777" w:rsidR="00BE3D0C" w:rsidRPr="00DA60E1" w:rsidRDefault="00BE3D0C" w:rsidP="00D84912">
            <w:pPr>
              <w:jc w:val="center"/>
              <w:rPr>
                <w:rFonts w:ascii="Segoe UI" w:hAnsi="Segoe UI" w:cs="Segoe UI"/>
                <w:sz w:val="20"/>
                <w:szCs w:val="20"/>
              </w:rPr>
            </w:pPr>
          </w:p>
        </w:tc>
      </w:tr>
      <w:tr w:rsidR="00BE3D0C" w14:paraId="2A6628C5" w14:textId="77777777" w:rsidTr="00BE3D0C">
        <w:tc>
          <w:tcPr>
            <w:tcW w:w="7650" w:type="dxa"/>
          </w:tcPr>
          <w:p w14:paraId="74FDB1F6" w14:textId="77777777" w:rsidR="00BE3D0C" w:rsidRDefault="00BE3D0C" w:rsidP="00D84912">
            <w:pPr>
              <w:rPr>
                <w:rFonts w:ascii="Segoe UI" w:hAnsi="Segoe UI" w:cs="Segoe UI"/>
                <w:sz w:val="20"/>
                <w:szCs w:val="20"/>
              </w:rPr>
            </w:pPr>
            <w:r>
              <w:rPr>
                <w:rFonts w:ascii="Segoe UI" w:hAnsi="Segoe UI" w:cs="Segoe UI"/>
                <w:sz w:val="20"/>
                <w:szCs w:val="20"/>
              </w:rPr>
              <w:t>Experience of formative and summative assessments</w:t>
            </w:r>
          </w:p>
        </w:tc>
        <w:tc>
          <w:tcPr>
            <w:tcW w:w="1027" w:type="dxa"/>
          </w:tcPr>
          <w:p w14:paraId="43A122DA" w14:textId="2BEED2F5" w:rsidR="00BE3D0C" w:rsidRDefault="00BE3D0C" w:rsidP="00D84912">
            <w:pPr>
              <w:jc w:val="center"/>
              <w:rPr>
                <w:rFonts w:ascii="Segoe UI" w:hAnsi="Segoe UI" w:cs="Segoe UI"/>
                <w:sz w:val="20"/>
                <w:szCs w:val="20"/>
              </w:rPr>
            </w:pPr>
          </w:p>
        </w:tc>
        <w:tc>
          <w:tcPr>
            <w:tcW w:w="1093" w:type="dxa"/>
          </w:tcPr>
          <w:p w14:paraId="17C2E209" w14:textId="041FBAED"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r>
      <w:tr w:rsidR="00BE3D0C" w14:paraId="29A78099" w14:textId="77777777" w:rsidTr="00BE3D0C">
        <w:tc>
          <w:tcPr>
            <w:tcW w:w="7650" w:type="dxa"/>
          </w:tcPr>
          <w:p w14:paraId="2C36DB91" w14:textId="3699C687" w:rsidR="00BE3D0C" w:rsidRDefault="00BE3D0C" w:rsidP="00D84912">
            <w:pPr>
              <w:rPr>
                <w:rFonts w:ascii="Segoe UI" w:hAnsi="Segoe UI" w:cs="Segoe UI"/>
                <w:sz w:val="20"/>
                <w:szCs w:val="20"/>
              </w:rPr>
            </w:pPr>
            <w:r>
              <w:rPr>
                <w:rFonts w:ascii="Segoe UI" w:hAnsi="Segoe UI" w:cs="Segoe UI"/>
                <w:sz w:val="20"/>
                <w:szCs w:val="20"/>
              </w:rPr>
              <w:t xml:space="preserve">Experience supporting SEND related accreditations and qualifications </w:t>
            </w:r>
          </w:p>
        </w:tc>
        <w:tc>
          <w:tcPr>
            <w:tcW w:w="1027" w:type="dxa"/>
          </w:tcPr>
          <w:p w14:paraId="4F9226E3" w14:textId="77777777" w:rsidR="00BE3D0C" w:rsidRDefault="00BE3D0C" w:rsidP="00D84912">
            <w:pPr>
              <w:jc w:val="center"/>
              <w:rPr>
                <w:rFonts w:ascii="Segoe UI" w:hAnsi="Segoe UI" w:cs="Segoe UI"/>
                <w:sz w:val="20"/>
                <w:szCs w:val="20"/>
              </w:rPr>
            </w:pPr>
          </w:p>
        </w:tc>
        <w:tc>
          <w:tcPr>
            <w:tcW w:w="1093" w:type="dxa"/>
          </w:tcPr>
          <w:p w14:paraId="34EAAACE" w14:textId="77777777" w:rsidR="00BE3D0C" w:rsidRDefault="00BE3D0C" w:rsidP="00D84912">
            <w:pPr>
              <w:jc w:val="center"/>
              <w:rPr>
                <w:rFonts w:ascii="Segoe UI" w:hAnsi="Segoe UI" w:cs="Segoe UI"/>
                <w:sz w:val="20"/>
                <w:szCs w:val="20"/>
              </w:rPr>
            </w:pPr>
            <w:r>
              <w:rPr>
                <w:rFonts w:ascii="Segoe UI" w:hAnsi="Segoe UI" w:cs="Segoe UI"/>
                <w:sz w:val="20"/>
                <w:szCs w:val="20"/>
              </w:rPr>
              <w:t>√</w:t>
            </w:r>
          </w:p>
        </w:tc>
      </w:tr>
      <w:tr w:rsidR="00BE3D0C" w14:paraId="742D8715" w14:textId="77777777" w:rsidTr="00BE3D0C">
        <w:tc>
          <w:tcPr>
            <w:tcW w:w="7650" w:type="dxa"/>
            <w:shd w:val="clear" w:color="auto" w:fill="FFFFFF" w:themeFill="background1"/>
          </w:tcPr>
          <w:p w14:paraId="19FD264E" w14:textId="70CCD20C" w:rsidR="00BE3D0C" w:rsidRPr="00CD71B6" w:rsidRDefault="00BE3D0C" w:rsidP="00D84912">
            <w:pPr>
              <w:rPr>
                <w:rFonts w:ascii="Segoe UI" w:hAnsi="Segoe UI" w:cs="Segoe UI"/>
                <w:b/>
                <w:bCs/>
                <w:sz w:val="20"/>
                <w:szCs w:val="20"/>
              </w:rPr>
            </w:pPr>
            <w:r w:rsidRPr="00C752A2">
              <w:rPr>
                <w:rFonts w:ascii="Segoe UI" w:hAnsi="Segoe UI" w:cs="Segoe UI"/>
                <w:sz w:val="20"/>
                <w:szCs w:val="20"/>
              </w:rPr>
              <w:t xml:space="preserve">Experience </w:t>
            </w:r>
            <w:r>
              <w:rPr>
                <w:rFonts w:ascii="Segoe UI" w:hAnsi="Segoe UI" w:cs="Segoe UI"/>
                <w:sz w:val="20"/>
                <w:szCs w:val="20"/>
              </w:rPr>
              <w:t>supporting</w:t>
            </w:r>
            <w:r w:rsidRPr="00C752A2">
              <w:rPr>
                <w:rFonts w:ascii="Segoe UI" w:hAnsi="Segoe UI" w:cs="Segoe UI"/>
                <w:sz w:val="20"/>
                <w:szCs w:val="20"/>
              </w:rPr>
              <w:t xml:space="preserve"> community-based learning</w:t>
            </w:r>
          </w:p>
        </w:tc>
        <w:tc>
          <w:tcPr>
            <w:tcW w:w="1027" w:type="dxa"/>
            <w:shd w:val="clear" w:color="auto" w:fill="FFFFFF" w:themeFill="background1"/>
          </w:tcPr>
          <w:p w14:paraId="1FB34512" w14:textId="77777777" w:rsidR="00BE3D0C" w:rsidRPr="00DA60E1" w:rsidRDefault="00BE3D0C" w:rsidP="00D84912">
            <w:pPr>
              <w:jc w:val="center"/>
              <w:rPr>
                <w:rFonts w:ascii="Segoe UI" w:hAnsi="Segoe UI" w:cs="Segoe UI"/>
                <w:sz w:val="20"/>
                <w:szCs w:val="20"/>
              </w:rPr>
            </w:pPr>
          </w:p>
        </w:tc>
        <w:tc>
          <w:tcPr>
            <w:tcW w:w="1093" w:type="dxa"/>
            <w:shd w:val="clear" w:color="auto" w:fill="FFFFFF" w:themeFill="background1"/>
          </w:tcPr>
          <w:p w14:paraId="3B6D8900" w14:textId="77777777"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r>
      <w:tr w:rsidR="00BE3D0C" w14:paraId="5BFD663B" w14:textId="77777777" w:rsidTr="00BE3D0C">
        <w:tc>
          <w:tcPr>
            <w:tcW w:w="7650" w:type="dxa"/>
          </w:tcPr>
          <w:p w14:paraId="3CADA648" w14:textId="41B0231D" w:rsidR="00BE3D0C" w:rsidRDefault="00BE3D0C" w:rsidP="00D84912">
            <w:pPr>
              <w:rPr>
                <w:rFonts w:ascii="Segoe UI" w:hAnsi="Segoe UI" w:cs="Segoe UI"/>
                <w:sz w:val="20"/>
                <w:szCs w:val="20"/>
              </w:rPr>
            </w:pPr>
            <w:r>
              <w:rPr>
                <w:rFonts w:ascii="Segoe UI" w:hAnsi="Segoe UI" w:cs="Segoe UI"/>
                <w:sz w:val="20"/>
                <w:szCs w:val="20"/>
              </w:rPr>
              <w:t>Demonstrable evidence of high standards of class teaching / support</w:t>
            </w:r>
          </w:p>
        </w:tc>
        <w:tc>
          <w:tcPr>
            <w:tcW w:w="1027" w:type="dxa"/>
          </w:tcPr>
          <w:p w14:paraId="6CD0E39B" w14:textId="77777777"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24B8AE24" w14:textId="77777777" w:rsidR="00BE3D0C" w:rsidRDefault="00BE3D0C" w:rsidP="00D84912">
            <w:pPr>
              <w:jc w:val="center"/>
              <w:rPr>
                <w:rFonts w:ascii="Segoe UI" w:hAnsi="Segoe UI" w:cs="Segoe UI"/>
                <w:sz w:val="20"/>
                <w:szCs w:val="20"/>
              </w:rPr>
            </w:pPr>
          </w:p>
        </w:tc>
      </w:tr>
      <w:tr w:rsidR="00BE3D0C" w14:paraId="3C066B3B" w14:textId="77777777" w:rsidTr="00BE3D0C">
        <w:tc>
          <w:tcPr>
            <w:tcW w:w="7650" w:type="dxa"/>
          </w:tcPr>
          <w:p w14:paraId="2347C665" w14:textId="77777777" w:rsidR="00BE3D0C" w:rsidRDefault="00BE3D0C" w:rsidP="00D84912">
            <w:pPr>
              <w:rPr>
                <w:rFonts w:ascii="Segoe UI" w:hAnsi="Segoe UI" w:cs="Segoe UI"/>
                <w:sz w:val="20"/>
                <w:szCs w:val="20"/>
              </w:rPr>
            </w:pPr>
            <w:r>
              <w:rPr>
                <w:rFonts w:ascii="Segoe UI" w:hAnsi="Segoe UI" w:cs="Segoe UI"/>
                <w:sz w:val="20"/>
                <w:szCs w:val="20"/>
              </w:rPr>
              <w:t>Experience working with a wide range of stake holders and external agencies</w:t>
            </w:r>
          </w:p>
        </w:tc>
        <w:tc>
          <w:tcPr>
            <w:tcW w:w="1027" w:type="dxa"/>
          </w:tcPr>
          <w:p w14:paraId="1392C5D2" w14:textId="77777777" w:rsidR="00BE3D0C"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00BBB474" w14:textId="77777777" w:rsidR="00BE3D0C" w:rsidRDefault="00BE3D0C" w:rsidP="00D84912">
            <w:pPr>
              <w:jc w:val="center"/>
              <w:rPr>
                <w:rFonts w:ascii="Segoe UI" w:hAnsi="Segoe UI" w:cs="Segoe UI"/>
                <w:sz w:val="20"/>
                <w:szCs w:val="20"/>
              </w:rPr>
            </w:pPr>
          </w:p>
        </w:tc>
      </w:tr>
      <w:tr w:rsidR="00BE3D0C" w14:paraId="46A97922" w14:textId="77777777" w:rsidTr="00BE3D0C">
        <w:tc>
          <w:tcPr>
            <w:tcW w:w="7650" w:type="dxa"/>
            <w:shd w:val="clear" w:color="auto" w:fill="D9D9D9" w:themeFill="background1" w:themeFillShade="D9"/>
          </w:tcPr>
          <w:p w14:paraId="23F85544" w14:textId="77777777" w:rsidR="00BE3D0C" w:rsidRPr="000424D6" w:rsidRDefault="00BE3D0C" w:rsidP="00D84912">
            <w:pPr>
              <w:jc w:val="center"/>
              <w:rPr>
                <w:rFonts w:ascii="Segoe UI" w:hAnsi="Segoe UI" w:cs="Segoe UI"/>
                <w:b/>
                <w:bCs/>
                <w:sz w:val="20"/>
                <w:szCs w:val="20"/>
              </w:rPr>
            </w:pPr>
            <w:r w:rsidRPr="000424D6">
              <w:rPr>
                <w:rFonts w:ascii="Segoe UI" w:hAnsi="Segoe UI" w:cs="Segoe UI"/>
                <w:b/>
                <w:bCs/>
                <w:sz w:val="20"/>
                <w:szCs w:val="20"/>
              </w:rPr>
              <w:t>Safeguarding and health and Safety</w:t>
            </w:r>
          </w:p>
        </w:tc>
        <w:tc>
          <w:tcPr>
            <w:tcW w:w="1027" w:type="dxa"/>
            <w:shd w:val="clear" w:color="auto" w:fill="D9D9D9" w:themeFill="background1" w:themeFillShade="D9"/>
          </w:tcPr>
          <w:p w14:paraId="08EBE28E" w14:textId="77777777" w:rsidR="00BE3D0C" w:rsidRPr="00DA60E1" w:rsidRDefault="00BE3D0C" w:rsidP="00D84912">
            <w:pPr>
              <w:jc w:val="center"/>
              <w:rPr>
                <w:rFonts w:ascii="Segoe UI" w:hAnsi="Segoe UI" w:cs="Segoe UI"/>
                <w:sz w:val="20"/>
                <w:szCs w:val="20"/>
              </w:rPr>
            </w:pPr>
          </w:p>
        </w:tc>
        <w:tc>
          <w:tcPr>
            <w:tcW w:w="1093" w:type="dxa"/>
            <w:shd w:val="clear" w:color="auto" w:fill="D9D9D9" w:themeFill="background1" w:themeFillShade="D9"/>
          </w:tcPr>
          <w:p w14:paraId="5C5F14B0" w14:textId="77777777" w:rsidR="00BE3D0C" w:rsidRPr="00DA60E1" w:rsidRDefault="00BE3D0C" w:rsidP="00D84912">
            <w:pPr>
              <w:jc w:val="center"/>
              <w:rPr>
                <w:rFonts w:ascii="Segoe UI" w:hAnsi="Segoe UI" w:cs="Segoe UI"/>
                <w:sz w:val="20"/>
                <w:szCs w:val="20"/>
              </w:rPr>
            </w:pPr>
          </w:p>
        </w:tc>
      </w:tr>
      <w:tr w:rsidR="00BE3D0C" w14:paraId="2BBDC63B" w14:textId="77777777" w:rsidTr="00BE3D0C">
        <w:tc>
          <w:tcPr>
            <w:tcW w:w="7650" w:type="dxa"/>
          </w:tcPr>
          <w:p w14:paraId="6E98D4FB" w14:textId="77777777" w:rsidR="00BE3D0C" w:rsidRPr="00DA60E1" w:rsidRDefault="00BE3D0C" w:rsidP="00D84912">
            <w:pPr>
              <w:rPr>
                <w:rFonts w:ascii="Segoe UI" w:hAnsi="Segoe UI" w:cs="Segoe UI"/>
                <w:sz w:val="20"/>
                <w:szCs w:val="20"/>
              </w:rPr>
            </w:pPr>
            <w:r>
              <w:rPr>
                <w:rFonts w:ascii="Segoe UI" w:hAnsi="Segoe UI" w:cs="Segoe UI"/>
                <w:sz w:val="20"/>
                <w:szCs w:val="20"/>
              </w:rPr>
              <w:t xml:space="preserve">Commitment to safeguarding and promoting the welfare of all students in line with statutory guidance and the provisions policies and procedures </w:t>
            </w:r>
          </w:p>
        </w:tc>
        <w:tc>
          <w:tcPr>
            <w:tcW w:w="1027" w:type="dxa"/>
          </w:tcPr>
          <w:p w14:paraId="782F93E5" w14:textId="77777777"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5449BBFD" w14:textId="77777777" w:rsidR="00BE3D0C" w:rsidRPr="00DA60E1" w:rsidRDefault="00BE3D0C" w:rsidP="00D84912">
            <w:pPr>
              <w:jc w:val="center"/>
              <w:rPr>
                <w:rFonts w:ascii="Segoe UI" w:hAnsi="Segoe UI" w:cs="Segoe UI"/>
                <w:sz w:val="20"/>
                <w:szCs w:val="20"/>
              </w:rPr>
            </w:pPr>
          </w:p>
        </w:tc>
      </w:tr>
      <w:tr w:rsidR="00BE3D0C" w14:paraId="1C793964" w14:textId="77777777" w:rsidTr="00BE3D0C">
        <w:tc>
          <w:tcPr>
            <w:tcW w:w="7650" w:type="dxa"/>
          </w:tcPr>
          <w:p w14:paraId="2A6A9FCC" w14:textId="77777777" w:rsidR="00BE3D0C" w:rsidRDefault="00BE3D0C" w:rsidP="00D84912">
            <w:pPr>
              <w:rPr>
                <w:rFonts w:ascii="Segoe UI" w:hAnsi="Segoe UI" w:cs="Segoe UI"/>
                <w:sz w:val="20"/>
                <w:szCs w:val="20"/>
              </w:rPr>
            </w:pPr>
            <w:r>
              <w:rPr>
                <w:rFonts w:ascii="Segoe UI" w:hAnsi="Segoe UI" w:cs="Segoe UI"/>
                <w:sz w:val="20"/>
                <w:szCs w:val="20"/>
              </w:rPr>
              <w:t>Knowledge and understanding of Keeping Children Safe in Education (KCSIE) and SEND Code of Practice</w:t>
            </w:r>
          </w:p>
        </w:tc>
        <w:tc>
          <w:tcPr>
            <w:tcW w:w="1027" w:type="dxa"/>
          </w:tcPr>
          <w:p w14:paraId="57813132" w14:textId="77777777" w:rsidR="00BE3D0C"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12492E13" w14:textId="77777777" w:rsidR="00BE3D0C" w:rsidRPr="00DA60E1" w:rsidRDefault="00BE3D0C" w:rsidP="00D84912">
            <w:pPr>
              <w:jc w:val="center"/>
              <w:rPr>
                <w:rFonts w:ascii="Segoe UI" w:hAnsi="Segoe UI" w:cs="Segoe UI"/>
                <w:sz w:val="20"/>
                <w:szCs w:val="20"/>
              </w:rPr>
            </w:pPr>
          </w:p>
        </w:tc>
      </w:tr>
      <w:tr w:rsidR="00BE3D0C" w14:paraId="2246728F" w14:textId="77777777" w:rsidTr="00BE3D0C">
        <w:tc>
          <w:tcPr>
            <w:tcW w:w="7650" w:type="dxa"/>
          </w:tcPr>
          <w:p w14:paraId="719B646D" w14:textId="77777777" w:rsidR="00BE3D0C" w:rsidRPr="00DA60E1" w:rsidRDefault="00BE3D0C" w:rsidP="00D84912">
            <w:pPr>
              <w:rPr>
                <w:rFonts w:ascii="Segoe UI" w:hAnsi="Segoe UI" w:cs="Segoe UI"/>
                <w:sz w:val="20"/>
                <w:szCs w:val="20"/>
              </w:rPr>
            </w:pPr>
            <w:r>
              <w:rPr>
                <w:rFonts w:ascii="Segoe UI" w:hAnsi="Segoe UI" w:cs="Segoe UI"/>
                <w:sz w:val="20"/>
                <w:szCs w:val="20"/>
              </w:rPr>
              <w:t xml:space="preserve">Experience completing risk assessments </w:t>
            </w:r>
          </w:p>
        </w:tc>
        <w:tc>
          <w:tcPr>
            <w:tcW w:w="1027" w:type="dxa"/>
          </w:tcPr>
          <w:p w14:paraId="7168A527" w14:textId="34CF7D3E" w:rsidR="00BE3D0C" w:rsidRPr="00DA60E1" w:rsidRDefault="00BE3D0C" w:rsidP="00D84912">
            <w:pPr>
              <w:jc w:val="center"/>
              <w:rPr>
                <w:rFonts w:ascii="Segoe UI" w:hAnsi="Segoe UI" w:cs="Segoe UI"/>
                <w:sz w:val="20"/>
                <w:szCs w:val="20"/>
              </w:rPr>
            </w:pPr>
          </w:p>
        </w:tc>
        <w:tc>
          <w:tcPr>
            <w:tcW w:w="1093" w:type="dxa"/>
          </w:tcPr>
          <w:p w14:paraId="5694B73D" w14:textId="1D3FD4B2"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r>
      <w:tr w:rsidR="00BE3D0C" w14:paraId="5C83BDF7" w14:textId="77777777" w:rsidTr="00BE3D0C">
        <w:tc>
          <w:tcPr>
            <w:tcW w:w="7650" w:type="dxa"/>
          </w:tcPr>
          <w:p w14:paraId="03A591CC" w14:textId="77777777" w:rsidR="00BE3D0C" w:rsidRPr="000424D6" w:rsidRDefault="00BE3D0C" w:rsidP="00D84912">
            <w:pPr>
              <w:rPr>
                <w:rFonts w:ascii="Segoe UI" w:hAnsi="Segoe UI" w:cs="Segoe UI"/>
                <w:sz w:val="20"/>
                <w:szCs w:val="20"/>
              </w:rPr>
            </w:pPr>
            <w:r w:rsidRPr="000424D6">
              <w:rPr>
                <w:rFonts w:ascii="Segoe UI" w:hAnsi="Segoe UI" w:cs="Segoe UI"/>
                <w:sz w:val="20"/>
                <w:szCs w:val="20"/>
              </w:rPr>
              <w:t xml:space="preserve">Enhanced DBS check required  </w:t>
            </w:r>
          </w:p>
        </w:tc>
        <w:tc>
          <w:tcPr>
            <w:tcW w:w="1027" w:type="dxa"/>
          </w:tcPr>
          <w:p w14:paraId="01D6FB48" w14:textId="77777777"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2F72A72A" w14:textId="77777777" w:rsidR="00BE3D0C" w:rsidRPr="00DA60E1" w:rsidRDefault="00BE3D0C" w:rsidP="00D84912">
            <w:pPr>
              <w:jc w:val="center"/>
              <w:rPr>
                <w:rFonts w:ascii="Segoe UI" w:hAnsi="Segoe UI" w:cs="Segoe UI"/>
                <w:sz w:val="20"/>
                <w:szCs w:val="20"/>
              </w:rPr>
            </w:pPr>
          </w:p>
        </w:tc>
      </w:tr>
      <w:tr w:rsidR="00BE3D0C" w14:paraId="48C3D90F" w14:textId="77777777" w:rsidTr="00BE3D0C">
        <w:tc>
          <w:tcPr>
            <w:tcW w:w="7650" w:type="dxa"/>
          </w:tcPr>
          <w:p w14:paraId="451B970E" w14:textId="77777777" w:rsidR="00BE3D0C" w:rsidRPr="00DA60E1" w:rsidRDefault="00BE3D0C" w:rsidP="00D84912">
            <w:pPr>
              <w:rPr>
                <w:rFonts w:ascii="Segoe UI" w:hAnsi="Segoe UI" w:cs="Segoe UI"/>
                <w:sz w:val="20"/>
                <w:szCs w:val="20"/>
              </w:rPr>
            </w:pPr>
            <w:r>
              <w:rPr>
                <w:rFonts w:ascii="Segoe UI" w:hAnsi="Segoe UI" w:cs="Segoe UI"/>
                <w:sz w:val="20"/>
                <w:szCs w:val="20"/>
              </w:rPr>
              <w:t>Ability to follow all health and safety procedures and identify risk</w:t>
            </w:r>
          </w:p>
        </w:tc>
        <w:tc>
          <w:tcPr>
            <w:tcW w:w="1027" w:type="dxa"/>
          </w:tcPr>
          <w:p w14:paraId="4E7EC442" w14:textId="77777777"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703BFF73" w14:textId="77777777" w:rsidR="00BE3D0C" w:rsidRPr="00DA60E1" w:rsidRDefault="00BE3D0C" w:rsidP="00D84912">
            <w:pPr>
              <w:jc w:val="center"/>
              <w:rPr>
                <w:rFonts w:ascii="Segoe UI" w:hAnsi="Segoe UI" w:cs="Segoe UI"/>
                <w:sz w:val="20"/>
                <w:szCs w:val="20"/>
              </w:rPr>
            </w:pPr>
          </w:p>
        </w:tc>
      </w:tr>
      <w:tr w:rsidR="00BE3D0C" w14:paraId="3031E077" w14:textId="77777777" w:rsidTr="00BE3D0C">
        <w:tc>
          <w:tcPr>
            <w:tcW w:w="7650" w:type="dxa"/>
            <w:shd w:val="clear" w:color="auto" w:fill="D9D9D9" w:themeFill="background1" w:themeFillShade="D9"/>
          </w:tcPr>
          <w:p w14:paraId="1C6AFF13" w14:textId="77777777" w:rsidR="00BE3D0C" w:rsidRPr="00CD71B6" w:rsidRDefault="00BE3D0C" w:rsidP="00D84912">
            <w:pPr>
              <w:jc w:val="center"/>
              <w:rPr>
                <w:rFonts w:ascii="Segoe UI" w:hAnsi="Segoe UI" w:cs="Segoe UI"/>
                <w:b/>
                <w:bCs/>
                <w:sz w:val="20"/>
                <w:szCs w:val="20"/>
              </w:rPr>
            </w:pPr>
            <w:r>
              <w:rPr>
                <w:rFonts w:ascii="Segoe UI" w:hAnsi="Segoe UI" w:cs="Segoe UI"/>
                <w:b/>
                <w:bCs/>
                <w:sz w:val="20"/>
                <w:szCs w:val="20"/>
              </w:rPr>
              <w:t xml:space="preserve">Personal Attributes </w:t>
            </w:r>
          </w:p>
        </w:tc>
        <w:tc>
          <w:tcPr>
            <w:tcW w:w="1027" w:type="dxa"/>
            <w:shd w:val="clear" w:color="auto" w:fill="D9D9D9" w:themeFill="background1" w:themeFillShade="D9"/>
          </w:tcPr>
          <w:p w14:paraId="4FC84196" w14:textId="77777777" w:rsidR="00BE3D0C" w:rsidRPr="00DA60E1" w:rsidRDefault="00BE3D0C" w:rsidP="00D84912">
            <w:pPr>
              <w:jc w:val="center"/>
              <w:rPr>
                <w:rFonts w:ascii="Segoe UI" w:hAnsi="Segoe UI" w:cs="Segoe UI"/>
                <w:sz w:val="20"/>
                <w:szCs w:val="20"/>
              </w:rPr>
            </w:pPr>
          </w:p>
        </w:tc>
        <w:tc>
          <w:tcPr>
            <w:tcW w:w="1093" w:type="dxa"/>
            <w:shd w:val="clear" w:color="auto" w:fill="D9D9D9" w:themeFill="background1" w:themeFillShade="D9"/>
          </w:tcPr>
          <w:p w14:paraId="5088EE7C" w14:textId="77777777" w:rsidR="00BE3D0C" w:rsidRPr="00DA60E1" w:rsidRDefault="00BE3D0C" w:rsidP="00D84912">
            <w:pPr>
              <w:jc w:val="center"/>
              <w:rPr>
                <w:rFonts w:ascii="Segoe UI" w:hAnsi="Segoe UI" w:cs="Segoe UI"/>
                <w:sz w:val="20"/>
                <w:szCs w:val="20"/>
              </w:rPr>
            </w:pPr>
          </w:p>
        </w:tc>
      </w:tr>
      <w:tr w:rsidR="00BE3D0C" w14:paraId="5AF5DE40" w14:textId="77777777" w:rsidTr="00BE3D0C">
        <w:tc>
          <w:tcPr>
            <w:tcW w:w="7650" w:type="dxa"/>
          </w:tcPr>
          <w:p w14:paraId="047D11C5" w14:textId="77777777" w:rsidR="00BE3D0C" w:rsidRPr="00DA60E1" w:rsidRDefault="00BE3D0C" w:rsidP="00D84912">
            <w:pPr>
              <w:rPr>
                <w:rFonts w:ascii="Segoe UI" w:hAnsi="Segoe UI" w:cs="Segoe UI"/>
                <w:sz w:val="20"/>
                <w:szCs w:val="20"/>
              </w:rPr>
            </w:pPr>
            <w:r>
              <w:rPr>
                <w:rFonts w:ascii="Segoe UI" w:hAnsi="Segoe UI" w:cs="Segoe UI"/>
                <w:sz w:val="20"/>
                <w:szCs w:val="20"/>
              </w:rPr>
              <w:t>Commitment to p</w:t>
            </w:r>
            <w:r>
              <w:t xml:space="preserve">romoting </w:t>
            </w:r>
            <w:r>
              <w:rPr>
                <w:rFonts w:ascii="Segoe UI" w:hAnsi="Segoe UI" w:cs="Segoe UI"/>
                <w:sz w:val="20"/>
                <w:szCs w:val="20"/>
              </w:rPr>
              <w:t>dignity, respect and inclusion</w:t>
            </w:r>
          </w:p>
        </w:tc>
        <w:tc>
          <w:tcPr>
            <w:tcW w:w="1027" w:type="dxa"/>
          </w:tcPr>
          <w:p w14:paraId="4D1F728E" w14:textId="77777777"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4A7A9012" w14:textId="77777777" w:rsidR="00BE3D0C" w:rsidRPr="00DA60E1" w:rsidRDefault="00BE3D0C" w:rsidP="00D84912">
            <w:pPr>
              <w:jc w:val="center"/>
              <w:rPr>
                <w:rFonts w:ascii="Segoe UI" w:hAnsi="Segoe UI" w:cs="Segoe UI"/>
                <w:sz w:val="20"/>
                <w:szCs w:val="20"/>
              </w:rPr>
            </w:pPr>
          </w:p>
        </w:tc>
      </w:tr>
      <w:tr w:rsidR="00BE3D0C" w14:paraId="490D491D" w14:textId="77777777" w:rsidTr="00BE3D0C">
        <w:tc>
          <w:tcPr>
            <w:tcW w:w="7650" w:type="dxa"/>
          </w:tcPr>
          <w:p w14:paraId="255C23AE" w14:textId="77777777" w:rsidR="00BE3D0C" w:rsidRDefault="00BE3D0C" w:rsidP="00D84912">
            <w:pPr>
              <w:rPr>
                <w:rFonts w:ascii="Segoe UI" w:hAnsi="Segoe UI" w:cs="Segoe UI"/>
                <w:sz w:val="20"/>
                <w:szCs w:val="20"/>
              </w:rPr>
            </w:pPr>
            <w:r>
              <w:rPr>
                <w:rFonts w:ascii="Segoe UI" w:hAnsi="Segoe UI" w:cs="Segoe UI"/>
                <w:sz w:val="20"/>
                <w:szCs w:val="20"/>
              </w:rPr>
              <w:t xml:space="preserve">Excellent relational skills </w:t>
            </w:r>
          </w:p>
        </w:tc>
        <w:tc>
          <w:tcPr>
            <w:tcW w:w="1027" w:type="dxa"/>
          </w:tcPr>
          <w:p w14:paraId="5AD1894D" w14:textId="77777777"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338D2691" w14:textId="77777777" w:rsidR="00BE3D0C" w:rsidRPr="00DA60E1" w:rsidRDefault="00BE3D0C" w:rsidP="00D84912">
            <w:pPr>
              <w:jc w:val="center"/>
              <w:rPr>
                <w:rFonts w:ascii="Segoe UI" w:hAnsi="Segoe UI" w:cs="Segoe UI"/>
                <w:sz w:val="20"/>
                <w:szCs w:val="20"/>
              </w:rPr>
            </w:pPr>
          </w:p>
        </w:tc>
      </w:tr>
      <w:tr w:rsidR="00BE3D0C" w14:paraId="5267A660" w14:textId="77777777" w:rsidTr="00BE3D0C">
        <w:tc>
          <w:tcPr>
            <w:tcW w:w="7650" w:type="dxa"/>
          </w:tcPr>
          <w:p w14:paraId="1DBABF78" w14:textId="77777777" w:rsidR="00BE3D0C" w:rsidRDefault="00BE3D0C" w:rsidP="00D84912">
            <w:pPr>
              <w:rPr>
                <w:rFonts w:ascii="Segoe UI" w:hAnsi="Segoe UI" w:cs="Segoe UI"/>
                <w:sz w:val="20"/>
                <w:szCs w:val="20"/>
              </w:rPr>
            </w:pPr>
            <w:r>
              <w:rPr>
                <w:rFonts w:ascii="Segoe UI" w:hAnsi="Segoe UI" w:cs="Segoe UI"/>
                <w:sz w:val="20"/>
                <w:szCs w:val="20"/>
              </w:rPr>
              <w:t>Resilient, calm and adaptable under pressure</w:t>
            </w:r>
          </w:p>
        </w:tc>
        <w:tc>
          <w:tcPr>
            <w:tcW w:w="1027" w:type="dxa"/>
          </w:tcPr>
          <w:p w14:paraId="20502195" w14:textId="77777777"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3D251371" w14:textId="77777777" w:rsidR="00BE3D0C" w:rsidRPr="00DA60E1" w:rsidRDefault="00BE3D0C" w:rsidP="00D84912">
            <w:pPr>
              <w:jc w:val="center"/>
              <w:rPr>
                <w:rFonts w:ascii="Segoe UI" w:hAnsi="Segoe UI" w:cs="Segoe UI"/>
                <w:sz w:val="20"/>
                <w:szCs w:val="20"/>
              </w:rPr>
            </w:pPr>
          </w:p>
        </w:tc>
      </w:tr>
      <w:tr w:rsidR="00BE3D0C" w14:paraId="237A8BB8" w14:textId="77777777" w:rsidTr="00BE3D0C">
        <w:tc>
          <w:tcPr>
            <w:tcW w:w="7650" w:type="dxa"/>
          </w:tcPr>
          <w:p w14:paraId="6D667FEC" w14:textId="77777777" w:rsidR="00BE3D0C" w:rsidRDefault="00BE3D0C" w:rsidP="00D84912">
            <w:pPr>
              <w:rPr>
                <w:rFonts w:ascii="Segoe UI" w:hAnsi="Segoe UI" w:cs="Segoe UI"/>
                <w:sz w:val="20"/>
                <w:szCs w:val="20"/>
              </w:rPr>
            </w:pPr>
            <w:r>
              <w:rPr>
                <w:rFonts w:ascii="Segoe UI" w:hAnsi="Segoe UI" w:cs="Segoe UI"/>
                <w:sz w:val="20"/>
                <w:szCs w:val="20"/>
              </w:rPr>
              <w:t xml:space="preserve">Self-motivated and ability to motivate others </w:t>
            </w:r>
          </w:p>
        </w:tc>
        <w:tc>
          <w:tcPr>
            <w:tcW w:w="1027" w:type="dxa"/>
          </w:tcPr>
          <w:p w14:paraId="104672C7" w14:textId="77777777"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79AE0173" w14:textId="77777777" w:rsidR="00BE3D0C" w:rsidRPr="00DA60E1" w:rsidRDefault="00BE3D0C" w:rsidP="00D84912">
            <w:pPr>
              <w:jc w:val="center"/>
              <w:rPr>
                <w:rFonts w:ascii="Segoe UI" w:hAnsi="Segoe UI" w:cs="Segoe UI"/>
                <w:sz w:val="20"/>
                <w:szCs w:val="20"/>
              </w:rPr>
            </w:pPr>
          </w:p>
        </w:tc>
      </w:tr>
      <w:tr w:rsidR="00BE3D0C" w14:paraId="013BE8CA" w14:textId="77777777" w:rsidTr="00BE3D0C">
        <w:tc>
          <w:tcPr>
            <w:tcW w:w="7650" w:type="dxa"/>
          </w:tcPr>
          <w:p w14:paraId="2F4EDDE6" w14:textId="77777777" w:rsidR="00BE3D0C" w:rsidRDefault="00BE3D0C" w:rsidP="00D84912">
            <w:pPr>
              <w:rPr>
                <w:rFonts w:ascii="Segoe UI" w:hAnsi="Segoe UI" w:cs="Segoe UI"/>
                <w:sz w:val="20"/>
                <w:szCs w:val="20"/>
              </w:rPr>
            </w:pPr>
            <w:r w:rsidRPr="00C752A2">
              <w:rPr>
                <w:rStyle w:val="normaltextrun"/>
                <w:rFonts w:ascii="Segoe UI" w:hAnsi="Segoe UI" w:cs="Segoe UI"/>
                <w:color w:val="000000"/>
                <w:sz w:val="20"/>
                <w:szCs w:val="20"/>
                <w:shd w:val="clear" w:color="auto" w:fill="FFFFFF"/>
              </w:rPr>
              <w:t>Full driver’s License with training to drive a minibus</w:t>
            </w:r>
          </w:p>
        </w:tc>
        <w:tc>
          <w:tcPr>
            <w:tcW w:w="1027" w:type="dxa"/>
          </w:tcPr>
          <w:p w14:paraId="7FA3820A" w14:textId="77777777" w:rsidR="00BE3D0C" w:rsidRPr="00DA60E1" w:rsidRDefault="00BE3D0C" w:rsidP="00D84912">
            <w:pPr>
              <w:jc w:val="center"/>
              <w:rPr>
                <w:rFonts w:ascii="Segoe UI" w:hAnsi="Segoe UI" w:cs="Segoe UI"/>
                <w:sz w:val="20"/>
                <w:szCs w:val="20"/>
              </w:rPr>
            </w:pPr>
          </w:p>
        </w:tc>
        <w:tc>
          <w:tcPr>
            <w:tcW w:w="1093" w:type="dxa"/>
          </w:tcPr>
          <w:p w14:paraId="3EC0B065" w14:textId="77777777"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r>
      <w:tr w:rsidR="00BE3D0C" w14:paraId="09BE9D3D" w14:textId="77777777" w:rsidTr="00BE3D0C">
        <w:tc>
          <w:tcPr>
            <w:tcW w:w="7650" w:type="dxa"/>
          </w:tcPr>
          <w:p w14:paraId="725E358B" w14:textId="77777777" w:rsidR="00BE3D0C" w:rsidRPr="000424D6" w:rsidRDefault="00BE3D0C" w:rsidP="00D84912">
            <w:pPr>
              <w:rPr>
                <w:rStyle w:val="normaltextrun"/>
                <w:rFonts w:ascii="Segoe UI" w:hAnsi="Segoe UI" w:cs="Segoe UI"/>
                <w:color w:val="000000"/>
                <w:sz w:val="20"/>
                <w:szCs w:val="20"/>
                <w:shd w:val="clear" w:color="auto" w:fill="FFFFFF"/>
              </w:rPr>
            </w:pPr>
            <w:r w:rsidRPr="000424D6">
              <w:rPr>
                <w:rStyle w:val="normaltextrun"/>
                <w:rFonts w:ascii="Segoe UI" w:hAnsi="Segoe UI" w:cs="Segoe UI"/>
                <w:color w:val="000000"/>
                <w:sz w:val="20"/>
                <w:szCs w:val="20"/>
                <w:shd w:val="clear" w:color="auto" w:fill="FFFFFF"/>
              </w:rPr>
              <w:t xml:space="preserve">Commitment to Continuous Professional Development </w:t>
            </w:r>
          </w:p>
        </w:tc>
        <w:tc>
          <w:tcPr>
            <w:tcW w:w="1027" w:type="dxa"/>
          </w:tcPr>
          <w:p w14:paraId="2338FD20" w14:textId="77777777" w:rsidR="00BE3D0C" w:rsidRPr="00DA60E1"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5C537BBB" w14:textId="77777777" w:rsidR="00BE3D0C" w:rsidRDefault="00BE3D0C" w:rsidP="00D84912">
            <w:pPr>
              <w:jc w:val="center"/>
              <w:rPr>
                <w:rFonts w:ascii="Segoe UI" w:hAnsi="Segoe UI" w:cs="Segoe UI"/>
                <w:sz w:val="20"/>
                <w:szCs w:val="20"/>
              </w:rPr>
            </w:pPr>
          </w:p>
        </w:tc>
      </w:tr>
      <w:tr w:rsidR="00BE3D0C" w14:paraId="0B60A64F" w14:textId="77777777" w:rsidTr="00BE3D0C">
        <w:tc>
          <w:tcPr>
            <w:tcW w:w="7650" w:type="dxa"/>
          </w:tcPr>
          <w:p w14:paraId="70A2DAA4" w14:textId="77777777" w:rsidR="00BE3D0C" w:rsidRPr="000424D6" w:rsidRDefault="00BE3D0C" w:rsidP="00D84912">
            <w:pPr>
              <w:rPr>
                <w:rStyle w:val="normaltextrun"/>
                <w:rFonts w:ascii="Segoe UI" w:hAnsi="Segoe UI" w:cs="Segoe UI"/>
                <w:color w:val="000000"/>
                <w:sz w:val="20"/>
                <w:szCs w:val="20"/>
                <w:shd w:val="clear" w:color="auto" w:fill="FFFFFF"/>
              </w:rPr>
            </w:pPr>
            <w:r>
              <w:rPr>
                <w:rStyle w:val="normaltextrun"/>
                <w:rFonts w:ascii="Segoe UI" w:hAnsi="Segoe UI" w:cs="Segoe UI"/>
                <w:color w:val="000000"/>
                <w:sz w:val="20"/>
                <w:szCs w:val="20"/>
                <w:shd w:val="clear" w:color="auto" w:fill="FFFFFF"/>
              </w:rPr>
              <w:t>Passionate about delivering your subject content to young people and adults with SEND</w:t>
            </w:r>
          </w:p>
        </w:tc>
        <w:tc>
          <w:tcPr>
            <w:tcW w:w="1027" w:type="dxa"/>
          </w:tcPr>
          <w:p w14:paraId="32AAA93C" w14:textId="77777777" w:rsidR="00BE3D0C"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582B2CC0" w14:textId="77777777" w:rsidR="00BE3D0C" w:rsidRDefault="00BE3D0C" w:rsidP="00D84912">
            <w:pPr>
              <w:jc w:val="center"/>
              <w:rPr>
                <w:rFonts w:ascii="Segoe UI" w:hAnsi="Segoe UI" w:cs="Segoe UI"/>
                <w:sz w:val="20"/>
                <w:szCs w:val="20"/>
              </w:rPr>
            </w:pPr>
          </w:p>
        </w:tc>
      </w:tr>
      <w:tr w:rsidR="00BE3D0C" w14:paraId="630563BD" w14:textId="77777777" w:rsidTr="00BE3D0C">
        <w:tc>
          <w:tcPr>
            <w:tcW w:w="7650" w:type="dxa"/>
          </w:tcPr>
          <w:p w14:paraId="15D8CF09" w14:textId="77777777" w:rsidR="00BE3D0C" w:rsidRPr="000424D6" w:rsidRDefault="00BE3D0C" w:rsidP="00D84912">
            <w:pPr>
              <w:rPr>
                <w:rStyle w:val="normaltextrun"/>
                <w:rFonts w:ascii="Segoe UI" w:hAnsi="Segoe UI" w:cs="Segoe UI"/>
                <w:color w:val="000000"/>
                <w:sz w:val="20"/>
                <w:szCs w:val="20"/>
                <w:shd w:val="clear" w:color="auto" w:fill="FFFFFF"/>
              </w:rPr>
            </w:pPr>
            <w:r w:rsidRPr="000424D6">
              <w:rPr>
                <w:rStyle w:val="normaltextrun"/>
                <w:rFonts w:ascii="Segoe UI" w:hAnsi="Segoe UI" w:cs="Segoe UI"/>
                <w:color w:val="000000"/>
                <w:sz w:val="20"/>
                <w:szCs w:val="20"/>
                <w:shd w:val="clear" w:color="auto" w:fill="FFFFFF"/>
              </w:rPr>
              <w:t xml:space="preserve">Flexible in your response to the changing educational environment </w:t>
            </w:r>
          </w:p>
        </w:tc>
        <w:tc>
          <w:tcPr>
            <w:tcW w:w="1027" w:type="dxa"/>
          </w:tcPr>
          <w:p w14:paraId="398B57CC" w14:textId="77777777" w:rsidR="00BE3D0C" w:rsidRPr="000424D6"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31B40A8C" w14:textId="77777777" w:rsidR="00BE3D0C" w:rsidRPr="000424D6" w:rsidRDefault="00BE3D0C" w:rsidP="00D84912">
            <w:pPr>
              <w:jc w:val="center"/>
              <w:rPr>
                <w:rFonts w:ascii="Segoe UI" w:hAnsi="Segoe UI" w:cs="Segoe UI"/>
                <w:sz w:val="20"/>
                <w:szCs w:val="20"/>
              </w:rPr>
            </w:pPr>
          </w:p>
        </w:tc>
      </w:tr>
      <w:tr w:rsidR="00BE3D0C" w14:paraId="1577637B" w14:textId="77777777" w:rsidTr="00BE3D0C">
        <w:tc>
          <w:tcPr>
            <w:tcW w:w="7650" w:type="dxa"/>
          </w:tcPr>
          <w:p w14:paraId="60D0436B" w14:textId="77777777" w:rsidR="00BE3D0C" w:rsidRPr="000424D6" w:rsidRDefault="00BE3D0C" w:rsidP="00D84912">
            <w:pPr>
              <w:rPr>
                <w:rStyle w:val="normaltextrun"/>
                <w:rFonts w:ascii="Segoe UI" w:hAnsi="Segoe UI" w:cs="Segoe UI"/>
                <w:color w:val="000000"/>
                <w:sz w:val="20"/>
                <w:szCs w:val="20"/>
                <w:shd w:val="clear" w:color="auto" w:fill="FFFFFF"/>
              </w:rPr>
            </w:pPr>
            <w:r>
              <w:rPr>
                <w:rStyle w:val="normaltextrun"/>
                <w:rFonts w:ascii="Segoe UI" w:hAnsi="Segoe UI" w:cs="Segoe UI"/>
                <w:color w:val="000000"/>
                <w:sz w:val="20"/>
                <w:szCs w:val="20"/>
                <w:shd w:val="clear" w:color="auto" w:fill="FFFFFF"/>
              </w:rPr>
              <w:t>Positive role model to all students and staff</w:t>
            </w:r>
          </w:p>
        </w:tc>
        <w:tc>
          <w:tcPr>
            <w:tcW w:w="1027" w:type="dxa"/>
          </w:tcPr>
          <w:p w14:paraId="30B74015" w14:textId="77777777" w:rsidR="00BE3D0C"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012221CD" w14:textId="77777777" w:rsidR="00BE3D0C" w:rsidRPr="000424D6" w:rsidRDefault="00BE3D0C" w:rsidP="00D84912">
            <w:pPr>
              <w:jc w:val="center"/>
              <w:rPr>
                <w:rFonts w:ascii="Segoe UI" w:hAnsi="Segoe UI" w:cs="Segoe UI"/>
                <w:sz w:val="20"/>
                <w:szCs w:val="20"/>
              </w:rPr>
            </w:pPr>
          </w:p>
        </w:tc>
      </w:tr>
      <w:tr w:rsidR="00BE3D0C" w14:paraId="4D45D67A" w14:textId="77777777" w:rsidTr="00BE3D0C">
        <w:tc>
          <w:tcPr>
            <w:tcW w:w="7650" w:type="dxa"/>
          </w:tcPr>
          <w:p w14:paraId="20302D65" w14:textId="77777777" w:rsidR="00BE3D0C" w:rsidRDefault="00BE3D0C" w:rsidP="00D84912">
            <w:pPr>
              <w:rPr>
                <w:rStyle w:val="normaltextrun"/>
                <w:rFonts w:ascii="Segoe UI" w:hAnsi="Segoe UI" w:cs="Segoe UI"/>
                <w:color w:val="000000"/>
                <w:sz w:val="20"/>
                <w:szCs w:val="20"/>
                <w:shd w:val="clear" w:color="auto" w:fill="FFFFFF"/>
              </w:rPr>
            </w:pPr>
            <w:r>
              <w:rPr>
                <w:rStyle w:val="normaltextrun"/>
                <w:rFonts w:ascii="Segoe UI" w:hAnsi="Segoe UI" w:cs="Segoe UI"/>
                <w:color w:val="000000"/>
                <w:sz w:val="20"/>
                <w:szCs w:val="20"/>
                <w:shd w:val="clear" w:color="auto" w:fill="FFFFFF"/>
              </w:rPr>
              <w:t xml:space="preserve">Well-motivated, enthusiastic with a can-do attitude </w:t>
            </w:r>
          </w:p>
        </w:tc>
        <w:tc>
          <w:tcPr>
            <w:tcW w:w="1027" w:type="dxa"/>
          </w:tcPr>
          <w:p w14:paraId="734A3426" w14:textId="77777777" w:rsidR="00BE3D0C" w:rsidRDefault="00BE3D0C" w:rsidP="00D84912">
            <w:pPr>
              <w:jc w:val="center"/>
              <w:rPr>
                <w:rFonts w:ascii="Segoe UI" w:hAnsi="Segoe UI" w:cs="Segoe UI"/>
                <w:sz w:val="20"/>
                <w:szCs w:val="20"/>
              </w:rPr>
            </w:pPr>
            <w:r>
              <w:rPr>
                <w:rFonts w:ascii="Segoe UI" w:hAnsi="Segoe UI" w:cs="Segoe UI"/>
                <w:sz w:val="20"/>
                <w:szCs w:val="20"/>
              </w:rPr>
              <w:t>√</w:t>
            </w:r>
          </w:p>
        </w:tc>
        <w:tc>
          <w:tcPr>
            <w:tcW w:w="1093" w:type="dxa"/>
          </w:tcPr>
          <w:p w14:paraId="00BF7DB2" w14:textId="77777777" w:rsidR="00BE3D0C" w:rsidRPr="000424D6" w:rsidRDefault="00BE3D0C" w:rsidP="00D84912">
            <w:pPr>
              <w:jc w:val="center"/>
              <w:rPr>
                <w:rFonts w:ascii="Segoe UI" w:hAnsi="Segoe UI" w:cs="Segoe UI"/>
                <w:sz w:val="20"/>
                <w:szCs w:val="20"/>
              </w:rPr>
            </w:pPr>
          </w:p>
        </w:tc>
      </w:tr>
    </w:tbl>
    <w:p w14:paraId="7FCEDAE5" w14:textId="3DB08784" w:rsidR="00BE3D0C" w:rsidRDefault="00BE3D0C" w:rsidP="00996EBC">
      <w:pPr>
        <w:spacing w:after="0"/>
        <w:rPr>
          <w:rFonts w:ascii="Segoe UI" w:hAnsi="Segoe UI" w:cs="Segoe UI"/>
          <w:sz w:val="16"/>
          <w:szCs w:val="16"/>
        </w:rPr>
      </w:pPr>
    </w:p>
    <w:p w14:paraId="384BA467" w14:textId="48EEC7E7" w:rsidR="00BE3D0C" w:rsidRDefault="00BE3D0C" w:rsidP="00996EBC">
      <w:pPr>
        <w:spacing w:after="0"/>
        <w:rPr>
          <w:rFonts w:ascii="Segoe UI" w:hAnsi="Segoe UI" w:cs="Segoe UI"/>
          <w:sz w:val="16"/>
          <w:szCs w:val="16"/>
        </w:rPr>
      </w:pPr>
    </w:p>
    <w:p w14:paraId="0B77C383" w14:textId="0C941CDC" w:rsidR="00BE3D0C" w:rsidRDefault="00BE3D0C" w:rsidP="00996EBC">
      <w:pPr>
        <w:spacing w:after="0"/>
        <w:rPr>
          <w:rFonts w:ascii="Segoe UI" w:hAnsi="Segoe UI" w:cs="Segoe UI"/>
          <w:sz w:val="16"/>
          <w:szCs w:val="16"/>
        </w:rPr>
      </w:pPr>
    </w:p>
    <w:p w14:paraId="2923D41A" w14:textId="5E8CBB6A" w:rsidR="00BE3D0C" w:rsidRDefault="00BE3D0C" w:rsidP="00996EBC">
      <w:pPr>
        <w:spacing w:after="0"/>
        <w:rPr>
          <w:rFonts w:ascii="Segoe UI" w:hAnsi="Segoe UI" w:cs="Segoe UI"/>
          <w:sz w:val="16"/>
          <w:szCs w:val="16"/>
        </w:rPr>
      </w:pPr>
    </w:p>
    <w:p w14:paraId="57FEC6C5" w14:textId="641C57AB" w:rsidR="00BE3D0C" w:rsidRDefault="00BE3D0C" w:rsidP="00996EBC">
      <w:pPr>
        <w:spacing w:after="0"/>
        <w:rPr>
          <w:rFonts w:ascii="Segoe UI" w:hAnsi="Segoe UI" w:cs="Segoe UI"/>
          <w:sz w:val="16"/>
          <w:szCs w:val="16"/>
        </w:rPr>
      </w:pPr>
    </w:p>
    <w:p w14:paraId="2E5C2EBD" w14:textId="2179C68E" w:rsidR="00BE3D0C" w:rsidRDefault="00BE3D0C" w:rsidP="00996EBC">
      <w:pPr>
        <w:spacing w:after="0"/>
        <w:rPr>
          <w:rFonts w:ascii="Segoe UI" w:hAnsi="Segoe UI" w:cs="Segoe UI"/>
          <w:sz w:val="16"/>
          <w:szCs w:val="16"/>
        </w:rPr>
      </w:pPr>
    </w:p>
    <w:p w14:paraId="57C2EA69" w14:textId="6BA79A27" w:rsidR="00BE3D0C" w:rsidRDefault="00BE3D0C" w:rsidP="00996EBC">
      <w:pPr>
        <w:spacing w:after="0"/>
        <w:rPr>
          <w:rFonts w:ascii="Segoe UI" w:hAnsi="Segoe UI" w:cs="Segoe UI"/>
          <w:sz w:val="16"/>
          <w:szCs w:val="16"/>
        </w:rPr>
      </w:pPr>
    </w:p>
    <w:p w14:paraId="17D1CC79" w14:textId="669DECA3" w:rsidR="00BE3D0C" w:rsidRDefault="00BE3D0C" w:rsidP="00996EBC">
      <w:pPr>
        <w:spacing w:after="0"/>
        <w:rPr>
          <w:rFonts w:ascii="Segoe UI" w:hAnsi="Segoe UI" w:cs="Segoe UI"/>
          <w:sz w:val="16"/>
          <w:szCs w:val="16"/>
        </w:rPr>
      </w:pPr>
    </w:p>
    <w:p w14:paraId="538C0946" w14:textId="3E4C9706" w:rsidR="00BE3D0C" w:rsidRDefault="00BE3D0C" w:rsidP="00996EBC">
      <w:pPr>
        <w:spacing w:after="0"/>
        <w:rPr>
          <w:rFonts w:ascii="Segoe UI" w:hAnsi="Segoe UI" w:cs="Segoe UI"/>
          <w:sz w:val="16"/>
          <w:szCs w:val="16"/>
        </w:rPr>
      </w:pPr>
    </w:p>
    <w:p w14:paraId="1B4A9DCB" w14:textId="18943BB5" w:rsidR="00BE3D0C" w:rsidRDefault="00BE3D0C" w:rsidP="00996EBC">
      <w:pPr>
        <w:spacing w:after="0"/>
        <w:rPr>
          <w:rFonts w:ascii="Segoe UI" w:hAnsi="Segoe UI" w:cs="Segoe UI"/>
          <w:sz w:val="16"/>
          <w:szCs w:val="16"/>
        </w:rPr>
      </w:pPr>
    </w:p>
    <w:p w14:paraId="09C342C2" w14:textId="22E4C234" w:rsidR="00BE3D0C" w:rsidRDefault="00BE3D0C" w:rsidP="00996EBC">
      <w:pPr>
        <w:spacing w:after="0"/>
        <w:rPr>
          <w:rFonts w:ascii="Segoe UI" w:hAnsi="Segoe UI" w:cs="Segoe UI"/>
          <w:sz w:val="16"/>
          <w:szCs w:val="16"/>
        </w:rPr>
      </w:pPr>
    </w:p>
    <w:p w14:paraId="3CFB016F" w14:textId="77777777" w:rsidR="00BE3D0C" w:rsidRPr="00B8336F" w:rsidRDefault="00BE3D0C" w:rsidP="00996EBC">
      <w:pPr>
        <w:spacing w:after="0"/>
        <w:rPr>
          <w:rFonts w:ascii="Segoe UI" w:hAnsi="Segoe UI" w:cs="Segoe UI"/>
          <w:sz w:val="16"/>
          <w:szCs w:val="16"/>
        </w:rPr>
      </w:pPr>
    </w:p>
    <w:p w14:paraId="4E962AF8" w14:textId="5F907D26" w:rsidR="003B3C5A" w:rsidRPr="00B41C4C" w:rsidRDefault="003B3C5A" w:rsidP="003B3C5A">
      <w:pPr>
        <w:pStyle w:val="ListParagraph"/>
        <w:spacing w:after="0"/>
        <w:ind w:left="1440"/>
        <w:rPr>
          <w:rFonts w:ascii="Segoe UI" w:hAnsi="Segoe UI" w:cs="Segoe UI"/>
          <w:sz w:val="20"/>
          <w:szCs w:val="20"/>
        </w:rPr>
      </w:pPr>
    </w:p>
    <w:sectPr w:rsidR="003B3C5A" w:rsidRPr="00B41C4C" w:rsidSect="00BE3D0C">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B1249" w14:textId="77777777" w:rsidR="00997C99" w:rsidRDefault="00997C99" w:rsidP="00902224">
      <w:pPr>
        <w:spacing w:after="0" w:line="240" w:lineRule="auto"/>
      </w:pPr>
      <w:r>
        <w:separator/>
      </w:r>
    </w:p>
  </w:endnote>
  <w:endnote w:type="continuationSeparator" w:id="0">
    <w:p w14:paraId="36CDDCA7" w14:textId="77777777" w:rsidR="00997C99" w:rsidRDefault="00997C99" w:rsidP="00902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k Free">
    <w:panose1 w:val="03080402000500000000"/>
    <w:charset w:val="00"/>
    <w:family w:val="script"/>
    <w:pitch w:val="variable"/>
    <w:sig w:usb0="2000068F" w:usb1="4000000A"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1629749"/>
      <w:docPartObj>
        <w:docPartGallery w:val="Page Numbers (Bottom of Page)"/>
        <w:docPartUnique/>
      </w:docPartObj>
    </w:sdtPr>
    <w:sdtEndPr>
      <w:rPr>
        <w:noProof/>
      </w:rPr>
    </w:sdtEndPr>
    <w:sdtContent>
      <w:p w14:paraId="2C3BBFC7" w14:textId="489AF35F" w:rsidR="00902224" w:rsidRDefault="00BE3D0C">
        <w:pPr>
          <w:pStyle w:val="Footer"/>
          <w:jc w:val="right"/>
        </w:pPr>
        <w:r w:rsidRPr="007B4195">
          <w:rPr>
            <w:rFonts w:ascii="Segoe UI" w:hAnsi="Segoe UI" w:cs="Segoe UI"/>
            <w:b/>
            <w:bCs/>
            <w:noProof/>
            <w:color w:val="002060"/>
            <w:sz w:val="20"/>
            <w:szCs w:val="20"/>
          </w:rPr>
          <w:drawing>
            <wp:anchor distT="0" distB="0" distL="114300" distR="114300" simplePos="0" relativeHeight="251659264" behindDoc="0" locked="0" layoutInCell="1" allowOverlap="1" wp14:anchorId="180A921A" wp14:editId="2A9BD3AD">
              <wp:simplePos x="0" y="0"/>
              <wp:positionH relativeFrom="margin">
                <wp:align>left</wp:align>
              </wp:positionH>
              <wp:positionV relativeFrom="paragraph">
                <wp:posOffset>17780</wp:posOffset>
              </wp:positionV>
              <wp:extent cx="695325" cy="527685"/>
              <wp:effectExtent l="0" t="0" r="9525" b="5715"/>
              <wp:wrapSquare wrapText="bothSides"/>
              <wp:docPr id="16" name="Picture 15">
                <a:extLst xmlns:a="http://schemas.openxmlformats.org/drawingml/2006/main">
                  <a:ext uri="{FF2B5EF4-FFF2-40B4-BE49-F238E27FC236}">
                    <a16:creationId xmlns:a16="http://schemas.microsoft.com/office/drawing/2014/main" id="{DC8918FA-9E7E-4D38-B1C0-9E431DA3EA18}"/>
                  </a:ext>
                </a:extLst>
              </wp:docPr>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DC8918FA-9E7E-4D38-B1C0-9E431DA3EA18}"/>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5325" cy="527685"/>
                      </a:xfrm>
                      <a:prstGeom prst="rect">
                        <a:avLst/>
                      </a:prstGeom>
                    </pic:spPr>
                  </pic:pic>
                </a:graphicData>
              </a:graphic>
              <wp14:sizeRelH relativeFrom="margin">
                <wp14:pctWidth>0</wp14:pctWidth>
              </wp14:sizeRelH>
              <wp14:sizeRelV relativeFrom="margin">
                <wp14:pctHeight>0</wp14:pctHeight>
              </wp14:sizeRelV>
            </wp:anchor>
          </w:drawing>
        </w:r>
        <w:r w:rsidR="00902224">
          <w:fldChar w:fldCharType="begin"/>
        </w:r>
        <w:r w:rsidR="00902224">
          <w:instrText xml:space="preserve"> PAGE   \* MERGEFORMAT </w:instrText>
        </w:r>
        <w:r w:rsidR="00902224">
          <w:fldChar w:fldCharType="separate"/>
        </w:r>
        <w:r w:rsidR="00902224">
          <w:rPr>
            <w:noProof/>
          </w:rPr>
          <w:t>2</w:t>
        </w:r>
        <w:r w:rsidR="00902224">
          <w:rPr>
            <w:noProof/>
          </w:rPr>
          <w:fldChar w:fldCharType="end"/>
        </w:r>
      </w:p>
    </w:sdtContent>
  </w:sdt>
  <w:p w14:paraId="58909588" w14:textId="3714508A" w:rsidR="00902224" w:rsidRDefault="00902224">
    <w:pPr>
      <w:pStyle w:val="Footer"/>
    </w:pPr>
  </w:p>
  <w:p w14:paraId="21629CEB" w14:textId="1CE386D2" w:rsidR="00BE3D0C" w:rsidRPr="00BE3D0C" w:rsidRDefault="00BE3D0C" w:rsidP="00BE3D0C">
    <w:pPr>
      <w:spacing w:after="107" w:line="256" w:lineRule="auto"/>
      <w:jc w:val="center"/>
      <w:rPr>
        <w:rFonts w:ascii="Ink Free" w:eastAsia="Century Gothic" w:hAnsi="Ink Free" w:cs="Century Gothic"/>
        <w:color w:val="0070C0"/>
        <w:kern w:val="24"/>
        <w:sz w:val="18"/>
        <w:szCs w:val="18"/>
        <w:lang w:val="en-US"/>
      </w:rPr>
    </w:pPr>
    <w:r w:rsidRPr="003B2F77">
      <w:rPr>
        <w:rFonts w:ascii="Ink Free" w:eastAsia="Century Gothic" w:hAnsi="Ink Free" w:cs="Century Gothic"/>
        <w:color w:val="0070C0"/>
        <w:kern w:val="24"/>
        <w:sz w:val="16"/>
        <w:szCs w:val="16"/>
        <w:lang w:val="en-US"/>
      </w:rPr>
      <w:t>…engaging children in creative and enjoyable learning activities that are of functional value to them now and in their future lives.</w:t>
    </w:r>
    <w:r w:rsidRPr="003B2F77">
      <w:rPr>
        <w:rFonts w:ascii="Calibri" w:eastAsia="Calibri" w:hAnsi="Calibri"/>
        <w:color w:val="000000" w:themeColor="text1"/>
        <w:kern w:val="24"/>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C8310" w14:textId="77777777" w:rsidR="00997C99" w:rsidRDefault="00997C99" w:rsidP="00902224">
      <w:pPr>
        <w:spacing w:after="0" w:line="240" w:lineRule="auto"/>
      </w:pPr>
      <w:r>
        <w:separator/>
      </w:r>
    </w:p>
  </w:footnote>
  <w:footnote w:type="continuationSeparator" w:id="0">
    <w:p w14:paraId="11077960" w14:textId="77777777" w:rsidR="00997C99" w:rsidRDefault="00997C99" w:rsidP="009022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6E3A"/>
    <w:multiLevelType w:val="hybridMultilevel"/>
    <w:tmpl w:val="05D8821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21F0754"/>
    <w:multiLevelType w:val="multilevel"/>
    <w:tmpl w:val="95903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A3F12"/>
    <w:multiLevelType w:val="multilevel"/>
    <w:tmpl w:val="D28CC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F4868"/>
    <w:multiLevelType w:val="hybridMultilevel"/>
    <w:tmpl w:val="E12C022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0CC2666"/>
    <w:multiLevelType w:val="hybridMultilevel"/>
    <w:tmpl w:val="36B62B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7B48BF"/>
    <w:multiLevelType w:val="hybridMultilevel"/>
    <w:tmpl w:val="07CEB66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E4E5C85"/>
    <w:multiLevelType w:val="hybridMultilevel"/>
    <w:tmpl w:val="2D322E1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06C7529"/>
    <w:multiLevelType w:val="multilevel"/>
    <w:tmpl w:val="E13E845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216F5B92"/>
    <w:multiLevelType w:val="multilevel"/>
    <w:tmpl w:val="95984D6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21E17AAE"/>
    <w:multiLevelType w:val="multilevel"/>
    <w:tmpl w:val="5686CBE0"/>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228754E8"/>
    <w:multiLevelType w:val="hybridMultilevel"/>
    <w:tmpl w:val="0836646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8F45D8C"/>
    <w:multiLevelType w:val="multilevel"/>
    <w:tmpl w:val="3A288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E022A7"/>
    <w:multiLevelType w:val="multilevel"/>
    <w:tmpl w:val="50264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E67DDE"/>
    <w:multiLevelType w:val="hybridMultilevel"/>
    <w:tmpl w:val="FE64CEC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2C73B8D"/>
    <w:multiLevelType w:val="hybridMultilevel"/>
    <w:tmpl w:val="8F7E4AA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39CA2758"/>
    <w:multiLevelType w:val="hybridMultilevel"/>
    <w:tmpl w:val="36B62B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8A07FB"/>
    <w:multiLevelType w:val="multilevel"/>
    <w:tmpl w:val="A5C4BB94"/>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3C3E6987"/>
    <w:multiLevelType w:val="multilevel"/>
    <w:tmpl w:val="37983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580896"/>
    <w:multiLevelType w:val="multilevel"/>
    <w:tmpl w:val="026C2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E901D8"/>
    <w:multiLevelType w:val="multilevel"/>
    <w:tmpl w:val="C16A7E3A"/>
    <w:lvl w:ilvl="0">
      <w:start w:val="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15:restartNumberingAfterBreak="0">
    <w:nsid w:val="43096D45"/>
    <w:multiLevelType w:val="hybridMultilevel"/>
    <w:tmpl w:val="79C2809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4A254492"/>
    <w:multiLevelType w:val="hybridMultilevel"/>
    <w:tmpl w:val="3DFE976E"/>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A754238"/>
    <w:multiLevelType w:val="hybridMultilevel"/>
    <w:tmpl w:val="4D12F91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4C3A1390"/>
    <w:multiLevelType w:val="hybridMultilevel"/>
    <w:tmpl w:val="3D80CC3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586D08CF"/>
    <w:multiLevelType w:val="hybridMultilevel"/>
    <w:tmpl w:val="1F6264D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58C4311C"/>
    <w:multiLevelType w:val="hybridMultilevel"/>
    <w:tmpl w:val="6B4A702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59112246"/>
    <w:multiLevelType w:val="hybridMultilevel"/>
    <w:tmpl w:val="1248B95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59FC5852"/>
    <w:multiLevelType w:val="hybridMultilevel"/>
    <w:tmpl w:val="32F08B4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5B812542"/>
    <w:multiLevelType w:val="hybridMultilevel"/>
    <w:tmpl w:val="860C1A0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EC7360E"/>
    <w:multiLevelType w:val="hybridMultilevel"/>
    <w:tmpl w:val="FB4420A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F23F23"/>
    <w:multiLevelType w:val="hybridMultilevel"/>
    <w:tmpl w:val="D06C6D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5F66CEB"/>
    <w:multiLevelType w:val="multilevel"/>
    <w:tmpl w:val="A8265BB0"/>
    <w:lvl w:ilvl="0">
      <w:start w:val="9"/>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 w15:restartNumberingAfterBreak="0">
    <w:nsid w:val="667276EA"/>
    <w:multiLevelType w:val="hybridMultilevel"/>
    <w:tmpl w:val="A7A25C9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6717184B"/>
    <w:multiLevelType w:val="multilevel"/>
    <w:tmpl w:val="77BE3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4D4B0C"/>
    <w:multiLevelType w:val="hybridMultilevel"/>
    <w:tmpl w:val="A34E60C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67545E9E"/>
    <w:multiLevelType w:val="multilevel"/>
    <w:tmpl w:val="21203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E877F0"/>
    <w:multiLevelType w:val="hybridMultilevel"/>
    <w:tmpl w:val="0F44E2A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9756AF4"/>
    <w:multiLevelType w:val="hybridMultilevel"/>
    <w:tmpl w:val="B3067B9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6C4D0B83"/>
    <w:multiLevelType w:val="hybridMultilevel"/>
    <w:tmpl w:val="A9209F44"/>
    <w:lvl w:ilvl="0" w:tplc="6440792E">
      <w:start w:val="1"/>
      <w:numFmt w:val="lowerRoman"/>
      <w:lvlText w:val="%1."/>
      <w:lvlJc w:val="right"/>
      <w:pPr>
        <w:ind w:left="1440" w:hanging="360"/>
      </w:pPr>
      <w:rPr>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6E601B95"/>
    <w:multiLevelType w:val="multilevel"/>
    <w:tmpl w:val="B5087950"/>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0" w15:restartNumberingAfterBreak="0">
    <w:nsid w:val="73986F37"/>
    <w:multiLevelType w:val="multilevel"/>
    <w:tmpl w:val="CB1EE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D07AAC"/>
    <w:multiLevelType w:val="multilevel"/>
    <w:tmpl w:val="C34831B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2" w15:restartNumberingAfterBreak="0">
    <w:nsid w:val="7AAF544D"/>
    <w:multiLevelType w:val="hybridMultilevel"/>
    <w:tmpl w:val="C440563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7BDA1AF3"/>
    <w:multiLevelType w:val="multilevel"/>
    <w:tmpl w:val="36B2B55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4" w15:restartNumberingAfterBreak="0">
    <w:nsid w:val="7D1A1D6C"/>
    <w:multiLevelType w:val="hybridMultilevel"/>
    <w:tmpl w:val="5CFA3BBE"/>
    <w:lvl w:ilvl="0" w:tplc="3D3EE8A6">
      <w:start w:val="1"/>
      <w:numFmt w:val="lowerRoman"/>
      <w:lvlText w:val="%1."/>
      <w:lvlJc w:val="right"/>
      <w:pPr>
        <w:ind w:left="1440" w:hanging="360"/>
      </w:pPr>
      <w:rPr>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5" w15:restartNumberingAfterBreak="0">
    <w:nsid w:val="7F844C9A"/>
    <w:multiLevelType w:val="multilevel"/>
    <w:tmpl w:val="D01E8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4"/>
  </w:num>
  <w:num w:numId="3">
    <w:abstractNumId w:val="25"/>
  </w:num>
  <w:num w:numId="4">
    <w:abstractNumId w:val="5"/>
  </w:num>
  <w:num w:numId="5">
    <w:abstractNumId w:val="23"/>
  </w:num>
  <w:num w:numId="6">
    <w:abstractNumId w:val="10"/>
  </w:num>
  <w:num w:numId="7">
    <w:abstractNumId w:val="22"/>
  </w:num>
  <w:num w:numId="8">
    <w:abstractNumId w:val="15"/>
  </w:num>
  <w:num w:numId="9">
    <w:abstractNumId w:val="29"/>
  </w:num>
  <w:num w:numId="10">
    <w:abstractNumId w:val="27"/>
  </w:num>
  <w:num w:numId="11">
    <w:abstractNumId w:val="36"/>
  </w:num>
  <w:num w:numId="12">
    <w:abstractNumId w:val="12"/>
  </w:num>
  <w:num w:numId="13">
    <w:abstractNumId w:val="28"/>
  </w:num>
  <w:num w:numId="14">
    <w:abstractNumId w:val="1"/>
  </w:num>
  <w:num w:numId="15">
    <w:abstractNumId w:val="3"/>
  </w:num>
  <w:num w:numId="16">
    <w:abstractNumId w:val="33"/>
  </w:num>
  <w:num w:numId="17">
    <w:abstractNumId w:val="24"/>
  </w:num>
  <w:num w:numId="18">
    <w:abstractNumId w:val="11"/>
  </w:num>
  <w:num w:numId="19">
    <w:abstractNumId w:val="32"/>
  </w:num>
  <w:num w:numId="20">
    <w:abstractNumId w:val="35"/>
  </w:num>
  <w:num w:numId="21">
    <w:abstractNumId w:val="13"/>
  </w:num>
  <w:num w:numId="22">
    <w:abstractNumId w:val="40"/>
  </w:num>
  <w:num w:numId="23">
    <w:abstractNumId w:val="44"/>
  </w:num>
  <w:num w:numId="24">
    <w:abstractNumId w:val="18"/>
  </w:num>
  <w:num w:numId="25">
    <w:abstractNumId w:val="37"/>
  </w:num>
  <w:num w:numId="26">
    <w:abstractNumId w:val="17"/>
  </w:num>
  <w:num w:numId="27">
    <w:abstractNumId w:val="34"/>
  </w:num>
  <w:num w:numId="28">
    <w:abstractNumId w:val="0"/>
  </w:num>
  <w:num w:numId="29">
    <w:abstractNumId w:val="45"/>
  </w:num>
  <w:num w:numId="30">
    <w:abstractNumId w:val="26"/>
  </w:num>
  <w:num w:numId="31">
    <w:abstractNumId w:val="2"/>
  </w:num>
  <w:num w:numId="32">
    <w:abstractNumId w:val="6"/>
  </w:num>
  <w:num w:numId="33">
    <w:abstractNumId w:val="20"/>
  </w:num>
  <w:num w:numId="34">
    <w:abstractNumId w:val="21"/>
  </w:num>
  <w:num w:numId="35">
    <w:abstractNumId w:val="8"/>
  </w:num>
  <w:num w:numId="36">
    <w:abstractNumId w:val="7"/>
  </w:num>
  <w:num w:numId="37">
    <w:abstractNumId w:val="41"/>
  </w:num>
  <w:num w:numId="38">
    <w:abstractNumId w:val="43"/>
  </w:num>
  <w:num w:numId="39">
    <w:abstractNumId w:val="9"/>
  </w:num>
  <w:num w:numId="40">
    <w:abstractNumId w:val="39"/>
  </w:num>
  <w:num w:numId="41">
    <w:abstractNumId w:val="16"/>
  </w:num>
  <w:num w:numId="42">
    <w:abstractNumId w:val="19"/>
  </w:num>
  <w:num w:numId="43">
    <w:abstractNumId w:val="31"/>
  </w:num>
  <w:num w:numId="44">
    <w:abstractNumId w:val="14"/>
  </w:num>
  <w:num w:numId="45">
    <w:abstractNumId w:val="42"/>
  </w:num>
  <w:num w:numId="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1C4"/>
    <w:rsid w:val="0000377E"/>
    <w:rsid w:val="00041B6C"/>
    <w:rsid w:val="00046592"/>
    <w:rsid w:val="000959B5"/>
    <w:rsid w:val="000F768D"/>
    <w:rsid w:val="00110ED0"/>
    <w:rsid w:val="00134E86"/>
    <w:rsid w:val="00143097"/>
    <w:rsid w:val="001A1A06"/>
    <w:rsid w:val="001B6431"/>
    <w:rsid w:val="001C1C01"/>
    <w:rsid w:val="001C2E8B"/>
    <w:rsid w:val="001C6F39"/>
    <w:rsid w:val="001D799C"/>
    <w:rsid w:val="00294F91"/>
    <w:rsid w:val="00295E16"/>
    <w:rsid w:val="002B6D3C"/>
    <w:rsid w:val="002C4518"/>
    <w:rsid w:val="002F1C52"/>
    <w:rsid w:val="00383420"/>
    <w:rsid w:val="003A315A"/>
    <w:rsid w:val="003B3C5A"/>
    <w:rsid w:val="003D159A"/>
    <w:rsid w:val="003E6FE9"/>
    <w:rsid w:val="0040590D"/>
    <w:rsid w:val="00411C6F"/>
    <w:rsid w:val="00440B30"/>
    <w:rsid w:val="00471AD6"/>
    <w:rsid w:val="00472317"/>
    <w:rsid w:val="0049246F"/>
    <w:rsid w:val="004927F6"/>
    <w:rsid w:val="004B6732"/>
    <w:rsid w:val="004E3C04"/>
    <w:rsid w:val="004F190C"/>
    <w:rsid w:val="004F61E7"/>
    <w:rsid w:val="004F6D98"/>
    <w:rsid w:val="004F7C88"/>
    <w:rsid w:val="005064ED"/>
    <w:rsid w:val="00573D72"/>
    <w:rsid w:val="005A3AE4"/>
    <w:rsid w:val="005D06DA"/>
    <w:rsid w:val="00611D26"/>
    <w:rsid w:val="00613E19"/>
    <w:rsid w:val="006312DD"/>
    <w:rsid w:val="00647229"/>
    <w:rsid w:val="006C0921"/>
    <w:rsid w:val="006F52D2"/>
    <w:rsid w:val="0072253C"/>
    <w:rsid w:val="00771D4F"/>
    <w:rsid w:val="00796159"/>
    <w:rsid w:val="007A3DA0"/>
    <w:rsid w:val="00814D8B"/>
    <w:rsid w:val="00816ED6"/>
    <w:rsid w:val="008827A4"/>
    <w:rsid w:val="00892799"/>
    <w:rsid w:val="00896AE2"/>
    <w:rsid w:val="008A4B7A"/>
    <w:rsid w:val="00902224"/>
    <w:rsid w:val="0092119E"/>
    <w:rsid w:val="00996EBC"/>
    <w:rsid w:val="00997C99"/>
    <w:rsid w:val="009A3125"/>
    <w:rsid w:val="009C3883"/>
    <w:rsid w:val="009F20F3"/>
    <w:rsid w:val="009F781F"/>
    <w:rsid w:val="00A144F7"/>
    <w:rsid w:val="00A23B41"/>
    <w:rsid w:val="00A521C4"/>
    <w:rsid w:val="00A7130E"/>
    <w:rsid w:val="00AC195D"/>
    <w:rsid w:val="00AD3237"/>
    <w:rsid w:val="00AF78DD"/>
    <w:rsid w:val="00B41C4C"/>
    <w:rsid w:val="00B462E4"/>
    <w:rsid w:val="00BE3D0C"/>
    <w:rsid w:val="00C234CE"/>
    <w:rsid w:val="00C31614"/>
    <w:rsid w:val="00C4306A"/>
    <w:rsid w:val="00C752A2"/>
    <w:rsid w:val="00C773DB"/>
    <w:rsid w:val="00CC59A0"/>
    <w:rsid w:val="00D040BD"/>
    <w:rsid w:val="00D04F26"/>
    <w:rsid w:val="00D14543"/>
    <w:rsid w:val="00D37234"/>
    <w:rsid w:val="00D4585D"/>
    <w:rsid w:val="00D656E3"/>
    <w:rsid w:val="00D75220"/>
    <w:rsid w:val="00DC4855"/>
    <w:rsid w:val="00DD7282"/>
    <w:rsid w:val="00E14C33"/>
    <w:rsid w:val="00E81200"/>
    <w:rsid w:val="00E9032F"/>
    <w:rsid w:val="00EB0B32"/>
    <w:rsid w:val="00ED159F"/>
    <w:rsid w:val="00ED1AF6"/>
    <w:rsid w:val="00EE5FDE"/>
    <w:rsid w:val="00F26F06"/>
    <w:rsid w:val="00F509D6"/>
    <w:rsid w:val="00F56E17"/>
    <w:rsid w:val="00F62734"/>
    <w:rsid w:val="00FD6303"/>
    <w:rsid w:val="00FE45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6331E"/>
  <w15:chartTrackingRefBased/>
  <w15:docId w15:val="{812DDD7E-EFFD-4F91-9884-9853F6134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1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21C4"/>
    <w:pPr>
      <w:ind w:left="720"/>
      <w:contextualSpacing/>
    </w:pPr>
  </w:style>
  <w:style w:type="character" w:styleId="Strong">
    <w:name w:val="Strong"/>
    <w:basedOn w:val="DefaultParagraphFont"/>
    <w:uiPriority w:val="22"/>
    <w:qFormat/>
    <w:rsid w:val="00A521C4"/>
    <w:rPr>
      <w:b/>
      <w:bCs/>
    </w:rPr>
  </w:style>
  <w:style w:type="paragraph" w:styleId="NormalWeb">
    <w:name w:val="Normal (Web)"/>
    <w:basedOn w:val="Normal"/>
    <w:uiPriority w:val="99"/>
    <w:unhideWhenUsed/>
    <w:rsid w:val="00A521C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02224"/>
  </w:style>
  <w:style w:type="character" w:customStyle="1" w:styleId="eop">
    <w:name w:val="eop"/>
    <w:basedOn w:val="DefaultParagraphFont"/>
    <w:rsid w:val="00902224"/>
  </w:style>
  <w:style w:type="paragraph" w:styleId="Header">
    <w:name w:val="header"/>
    <w:basedOn w:val="Normal"/>
    <w:link w:val="HeaderChar"/>
    <w:uiPriority w:val="99"/>
    <w:unhideWhenUsed/>
    <w:rsid w:val="009022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2224"/>
  </w:style>
  <w:style w:type="paragraph" w:styleId="Footer">
    <w:name w:val="footer"/>
    <w:basedOn w:val="Normal"/>
    <w:link w:val="FooterChar"/>
    <w:uiPriority w:val="99"/>
    <w:unhideWhenUsed/>
    <w:rsid w:val="009022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2224"/>
  </w:style>
  <w:style w:type="paragraph" w:customStyle="1" w:styleId="paragraph">
    <w:name w:val="paragraph"/>
    <w:basedOn w:val="Normal"/>
    <w:rsid w:val="00CC59A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sselectedend">
    <w:name w:val="isselectedend"/>
    <w:basedOn w:val="Normal"/>
    <w:rsid w:val="002B6D3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2B6D3C"/>
    <w:rPr>
      <w:i/>
      <w:iCs/>
    </w:rPr>
  </w:style>
  <w:style w:type="table" w:styleId="TableGrid">
    <w:name w:val="Table Grid"/>
    <w:basedOn w:val="TableNormal"/>
    <w:uiPriority w:val="39"/>
    <w:rsid w:val="00BE3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463349">
      <w:bodyDiv w:val="1"/>
      <w:marLeft w:val="0"/>
      <w:marRight w:val="0"/>
      <w:marTop w:val="0"/>
      <w:marBottom w:val="0"/>
      <w:divBdr>
        <w:top w:val="none" w:sz="0" w:space="0" w:color="auto"/>
        <w:left w:val="none" w:sz="0" w:space="0" w:color="auto"/>
        <w:bottom w:val="none" w:sz="0" w:space="0" w:color="auto"/>
        <w:right w:val="none" w:sz="0" w:space="0" w:color="auto"/>
      </w:divBdr>
    </w:div>
    <w:div w:id="254945592">
      <w:bodyDiv w:val="1"/>
      <w:marLeft w:val="0"/>
      <w:marRight w:val="0"/>
      <w:marTop w:val="0"/>
      <w:marBottom w:val="0"/>
      <w:divBdr>
        <w:top w:val="none" w:sz="0" w:space="0" w:color="auto"/>
        <w:left w:val="none" w:sz="0" w:space="0" w:color="auto"/>
        <w:bottom w:val="none" w:sz="0" w:space="0" w:color="auto"/>
        <w:right w:val="none" w:sz="0" w:space="0" w:color="auto"/>
      </w:divBdr>
    </w:div>
    <w:div w:id="340357398">
      <w:bodyDiv w:val="1"/>
      <w:marLeft w:val="0"/>
      <w:marRight w:val="0"/>
      <w:marTop w:val="0"/>
      <w:marBottom w:val="0"/>
      <w:divBdr>
        <w:top w:val="none" w:sz="0" w:space="0" w:color="auto"/>
        <w:left w:val="none" w:sz="0" w:space="0" w:color="auto"/>
        <w:bottom w:val="none" w:sz="0" w:space="0" w:color="auto"/>
        <w:right w:val="none" w:sz="0" w:space="0" w:color="auto"/>
      </w:divBdr>
    </w:div>
    <w:div w:id="372661123">
      <w:bodyDiv w:val="1"/>
      <w:marLeft w:val="0"/>
      <w:marRight w:val="0"/>
      <w:marTop w:val="0"/>
      <w:marBottom w:val="0"/>
      <w:divBdr>
        <w:top w:val="none" w:sz="0" w:space="0" w:color="auto"/>
        <w:left w:val="none" w:sz="0" w:space="0" w:color="auto"/>
        <w:bottom w:val="none" w:sz="0" w:space="0" w:color="auto"/>
        <w:right w:val="none" w:sz="0" w:space="0" w:color="auto"/>
      </w:divBdr>
    </w:div>
    <w:div w:id="380593095">
      <w:bodyDiv w:val="1"/>
      <w:marLeft w:val="0"/>
      <w:marRight w:val="0"/>
      <w:marTop w:val="0"/>
      <w:marBottom w:val="0"/>
      <w:divBdr>
        <w:top w:val="none" w:sz="0" w:space="0" w:color="auto"/>
        <w:left w:val="none" w:sz="0" w:space="0" w:color="auto"/>
        <w:bottom w:val="none" w:sz="0" w:space="0" w:color="auto"/>
        <w:right w:val="none" w:sz="0" w:space="0" w:color="auto"/>
      </w:divBdr>
    </w:div>
    <w:div w:id="476921643">
      <w:bodyDiv w:val="1"/>
      <w:marLeft w:val="0"/>
      <w:marRight w:val="0"/>
      <w:marTop w:val="0"/>
      <w:marBottom w:val="0"/>
      <w:divBdr>
        <w:top w:val="none" w:sz="0" w:space="0" w:color="auto"/>
        <w:left w:val="none" w:sz="0" w:space="0" w:color="auto"/>
        <w:bottom w:val="none" w:sz="0" w:space="0" w:color="auto"/>
        <w:right w:val="none" w:sz="0" w:space="0" w:color="auto"/>
      </w:divBdr>
    </w:div>
    <w:div w:id="575091945">
      <w:bodyDiv w:val="1"/>
      <w:marLeft w:val="0"/>
      <w:marRight w:val="0"/>
      <w:marTop w:val="0"/>
      <w:marBottom w:val="0"/>
      <w:divBdr>
        <w:top w:val="none" w:sz="0" w:space="0" w:color="auto"/>
        <w:left w:val="none" w:sz="0" w:space="0" w:color="auto"/>
        <w:bottom w:val="none" w:sz="0" w:space="0" w:color="auto"/>
        <w:right w:val="none" w:sz="0" w:space="0" w:color="auto"/>
      </w:divBdr>
    </w:div>
    <w:div w:id="592710037">
      <w:bodyDiv w:val="1"/>
      <w:marLeft w:val="0"/>
      <w:marRight w:val="0"/>
      <w:marTop w:val="0"/>
      <w:marBottom w:val="0"/>
      <w:divBdr>
        <w:top w:val="none" w:sz="0" w:space="0" w:color="auto"/>
        <w:left w:val="none" w:sz="0" w:space="0" w:color="auto"/>
        <w:bottom w:val="none" w:sz="0" w:space="0" w:color="auto"/>
        <w:right w:val="none" w:sz="0" w:space="0" w:color="auto"/>
      </w:divBdr>
    </w:div>
    <w:div w:id="1136071966">
      <w:bodyDiv w:val="1"/>
      <w:marLeft w:val="0"/>
      <w:marRight w:val="0"/>
      <w:marTop w:val="0"/>
      <w:marBottom w:val="0"/>
      <w:divBdr>
        <w:top w:val="none" w:sz="0" w:space="0" w:color="auto"/>
        <w:left w:val="none" w:sz="0" w:space="0" w:color="auto"/>
        <w:bottom w:val="none" w:sz="0" w:space="0" w:color="auto"/>
        <w:right w:val="none" w:sz="0" w:space="0" w:color="auto"/>
      </w:divBdr>
    </w:div>
    <w:div w:id="1243757399">
      <w:bodyDiv w:val="1"/>
      <w:marLeft w:val="0"/>
      <w:marRight w:val="0"/>
      <w:marTop w:val="0"/>
      <w:marBottom w:val="0"/>
      <w:divBdr>
        <w:top w:val="none" w:sz="0" w:space="0" w:color="auto"/>
        <w:left w:val="none" w:sz="0" w:space="0" w:color="auto"/>
        <w:bottom w:val="none" w:sz="0" w:space="0" w:color="auto"/>
        <w:right w:val="none" w:sz="0" w:space="0" w:color="auto"/>
      </w:divBdr>
    </w:div>
    <w:div w:id="1352953831">
      <w:bodyDiv w:val="1"/>
      <w:marLeft w:val="0"/>
      <w:marRight w:val="0"/>
      <w:marTop w:val="0"/>
      <w:marBottom w:val="0"/>
      <w:divBdr>
        <w:top w:val="none" w:sz="0" w:space="0" w:color="auto"/>
        <w:left w:val="none" w:sz="0" w:space="0" w:color="auto"/>
        <w:bottom w:val="none" w:sz="0" w:space="0" w:color="auto"/>
        <w:right w:val="none" w:sz="0" w:space="0" w:color="auto"/>
      </w:divBdr>
    </w:div>
    <w:div w:id="1386686370">
      <w:bodyDiv w:val="1"/>
      <w:marLeft w:val="0"/>
      <w:marRight w:val="0"/>
      <w:marTop w:val="0"/>
      <w:marBottom w:val="0"/>
      <w:divBdr>
        <w:top w:val="none" w:sz="0" w:space="0" w:color="auto"/>
        <w:left w:val="none" w:sz="0" w:space="0" w:color="auto"/>
        <w:bottom w:val="none" w:sz="0" w:space="0" w:color="auto"/>
        <w:right w:val="none" w:sz="0" w:space="0" w:color="auto"/>
      </w:divBdr>
    </w:div>
    <w:div w:id="1477533625">
      <w:bodyDiv w:val="1"/>
      <w:marLeft w:val="0"/>
      <w:marRight w:val="0"/>
      <w:marTop w:val="0"/>
      <w:marBottom w:val="0"/>
      <w:divBdr>
        <w:top w:val="none" w:sz="0" w:space="0" w:color="auto"/>
        <w:left w:val="none" w:sz="0" w:space="0" w:color="auto"/>
        <w:bottom w:val="none" w:sz="0" w:space="0" w:color="auto"/>
        <w:right w:val="none" w:sz="0" w:space="0" w:color="auto"/>
      </w:divBdr>
      <w:divsChild>
        <w:div w:id="1737169792">
          <w:marLeft w:val="0"/>
          <w:marRight w:val="0"/>
          <w:marTop w:val="0"/>
          <w:marBottom w:val="0"/>
          <w:divBdr>
            <w:top w:val="none" w:sz="0" w:space="0" w:color="auto"/>
            <w:left w:val="none" w:sz="0" w:space="0" w:color="auto"/>
            <w:bottom w:val="none" w:sz="0" w:space="0" w:color="auto"/>
            <w:right w:val="none" w:sz="0" w:space="0" w:color="auto"/>
          </w:divBdr>
        </w:div>
        <w:div w:id="1398673155">
          <w:marLeft w:val="0"/>
          <w:marRight w:val="0"/>
          <w:marTop w:val="0"/>
          <w:marBottom w:val="0"/>
          <w:divBdr>
            <w:top w:val="none" w:sz="0" w:space="0" w:color="auto"/>
            <w:left w:val="none" w:sz="0" w:space="0" w:color="auto"/>
            <w:bottom w:val="none" w:sz="0" w:space="0" w:color="auto"/>
            <w:right w:val="none" w:sz="0" w:space="0" w:color="auto"/>
          </w:divBdr>
        </w:div>
        <w:div w:id="175660372">
          <w:marLeft w:val="0"/>
          <w:marRight w:val="0"/>
          <w:marTop w:val="0"/>
          <w:marBottom w:val="0"/>
          <w:divBdr>
            <w:top w:val="none" w:sz="0" w:space="0" w:color="auto"/>
            <w:left w:val="none" w:sz="0" w:space="0" w:color="auto"/>
            <w:bottom w:val="none" w:sz="0" w:space="0" w:color="auto"/>
            <w:right w:val="none" w:sz="0" w:space="0" w:color="auto"/>
          </w:divBdr>
        </w:div>
        <w:div w:id="1093626007">
          <w:marLeft w:val="0"/>
          <w:marRight w:val="0"/>
          <w:marTop w:val="0"/>
          <w:marBottom w:val="0"/>
          <w:divBdr>
            <w:top w:val="none" w:sz="0" w:space="0" w:color="auto"/>
            <w:left w:val="none" w:sz="0" w:space="0" w:color="auto"/>
            <w:bottom w:val="none" w:sz="0" w:space="0" w:color="auto"/>
            <w:right w:val="none" w:sz="0" w:space="0" w:color="auto"/>
          </w:divBdr>
        </w:div>
        <w:div w:id="1834251669">
          <w:marLeft w:val="0"/>
          <w:marRight w:val="0"/>
          <w:marTop w:val="0"/>
          <w:marBottom w:val="0"/>
          <w:divBdr>
            <w:top w:val="none" w:sz="0" w:space="0" w:color="auto"/>
            <w:left w:val="none" w:sz="0" w:space="0" w:color="auto"/>
            <w:bottom w:val="none" w:sz="0" w:space="0" w:color="auto"/>
            <w:right w:val="none" w:sz="0" w:space="0" w:color="auto"/>
          </w:divBdr>
        </w:div>
        <w:div w:id="953974357">
          <w:marLeft w:val="0"/>
          <w:marRight w:val="0"/>
          <w:marTop w:val="0"/>
          <w:marBottom w:val="0"/>
          <w:divBdr>
            <w:top w:val="none" w:sz="0" w:space="0" w:color="auto"/>
            <w:left w:val="none" w:sz="0" w:space="0" w:color="auto"/>
            <w:bottom w:val="none" w:sz="0" w:space="0" w:color="auto"/>
            <w:right w:val="none" w:sz="0" w:space="0" w:color="auto"/>
          </w:divBdr>
        </w:div>
        <w:div w:id="1468742038">
          <w:marLeft w:val="0"/>
          <w:marRight w:val="0"/>
          <w:marTop w:val="0"/>
          <w:marBottom w:val="0"/>
          <w:divBdr>
            <w:top w:val="none" w:sz="0" w:space="0" w:color="auto"/>
            <w:left w:val="none" w:sz="0" w:space="0" w:color="auto"/>
            <w:bottom w:val="none" w:sz="0" w:space="0" w:color="auto"/>
            <w:right w:val="none" w:sz="0" w:space="0" w:color="auto"/>
          </w:divBdr>
        </w:div>
        <w:div w:id="2069452528">
          <w:marLeft w:val="0"/>
          <w:marRight w:val="0"/>
          <w:marTop w:val="0"/>
          <w:marBottom w:val="0"/>
          <w:divBdr>
            <w:top w:val="none" w:sz="0" w:space="0" w:color="auto"/>
            <w:left w:val="none" w:sz="0" w:space="0" w:color="auto"/>
            <w:bottom w:val="none" w:sz="0" w:space="0" w:color="auto"/>
            <w:right w:val="none" w:sz="0" w:space="0" w:color="auto"/>
          </w:divBdr>
        </w:div>
        <w:div w:id="19551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2145</Words>
  <Characters>12229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Dawes</dc:creator>
  <cp:keywords/>
  <dc:description/>
  <cp:lastModifiedBy>Sarah Carroll</cp:lastModifiedBy>
  <cp:revision>2</cp:revision>
  <cp:lastPrinted>2026-03-28T14:19:00Z</cp:lastPrinted>
  <dcterms:created xsi:type="dcterms:W3CDTF">2026-10-16T10:00:00Z</dcterms:created>
  <dcterms:modified xsi:type="dcterms:W3CDTF">2026-10-16T10:00:00Z</dcterms:modified>
</cp:coreProperties>
</file>