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FA76C" w14:textId="77777777" w:rsidR="00C31A5A" w:rsidRPr="00C31A5A" w:rsidRDefault="00C31A5A" w:rsidP="00C31A5A">
      <w:pPr>
        <w:spacing w:before="100" w:beforeAutospacing="1" w:after="100" w:afterAutospacing="1" w:line="240" w:lineRule="auto"/>
        <w:outlineLvl w:val="0"/>
        <w:rPr>
          <w:rFonts w:ascii="Segoe UI" w:eastAsia="Times New Roman" w:hAnsi="Segoe UI" w:cs="Segoe UI"/>
          <w:b/>
          <w:bCs/>
          <w:kern w:val="36"/>
          <w:sz w:val="48"/>
          <w:szCs w:val="48"/>
          <w:lang w:eastAsia="en-GB"/>
        </w:rPr>
      </w:pPr>
      <w:r w:rsidRPr="00C31A5A">
        <w:rPr>
          <w:rFonts w:ascii="Segoe UI" w:eastAsia="Times New Roman" w:hAnsi="Segoe UI" w:cs="Segoe UI"/>
          <w:b/>
          <w:bCs/>
          <w:kern w:val="36"/>
          <w:sz w:val="48"/>
          <w:szCs w:val="48"/>
          <w:lang w:eastAsia="en-GB"/>
        </w:rPr>
        <w:t>Complex Needs Learning Facilitator (Post-16 SEND)</w:t>
      </w:r>
    </w:p>
    <w:p w14:paraId="327693EE"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b/>
          <w:bCs/>
          <w:sz w:val="24"/>
          <w:szCs w:val="24"/>
          <w:lang w:eastAsia="en-GB"/>
        </w:rPr>
        <w:t>Humberston Park School</w:t>
      </w:r>
    </w:p>
    <w:p w14:paraId="0A15E60F" w14:textId="0E77CEE5"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b/>
          <w:bCs/>
          <w:sz w:val="24"/>
          <w:szCs w:val="24"/>
          <w:lang w:eastAsia="en-GB"/>
        </w:rPr>
        <w:t>Salary:</w:t>
      </w:r>
      <w:r w:rsidRPr="00C31A5A">
        <w:rPr>
          <w:rFonts w:ascii="Segoe UI" w:eastAsia="Times New Roman" w:hAnsi="Segoe UI" w:cs="Segoe UI"/>
          <w:sz w:val="24"/>
          <w:szCs w:val="24"/>
          <w:lang w:eastAsia="en-GB"/>
        </w:rPr>
        <w:t xml:space="preserve"> </w:t>
      </w:r>
      <w:r w:rsidRPr="006C1FDF">
        <w:rPr>
          <w:rFonts w:ascii="Segoe UI" w:eastAsia="Times New Roman" w:hAnsi="Segoe UI" w:cs="Segoe UI"/>
          <w:sz w:val="24"/>
          <w:szCs w:val="24"/>
          <w:lang w:eastAsia="en-GB"/>
        </w:rPr>
        <w:t>£</w:t>
      </w:r>
      <w:r w:rsidR="006C1FDF" w:rsidRPr="006C1FDF">
        <w:rPr>
          <w:rFonts w:ascii="Segoe UI" w:eastAsia="Times New Roman" w:hAnsi="Segoe UI" w:cs="Segoe UI"/>
          <w:sz w:val="24"/>
          <w:szCs w:val="24"/>
          <w:lang w:eastAsia="en-GB"/>
        </w:rPr>
        <w:t>20,084.73</w:t>
      </w:r>
      <w:r w:rsidRPr="006C1FDF">
        <w:rPr>
          <w:rFonts w:ascii="Segoe UI" w:eastAsia="Times New Roman" w:hAnsi="Segoe UI" w:cs="Segoe UI"/>
          <w:sz w:val="24"/>
          <w:szCs w:val="24"/>
          <w:lang w:eastAsia="en-GB"/>
        </w:rPr>
        <w:t xml:space="preserve"> – £22,512.24</w:t>
      </w:r>
      <w:r w:rsidRPr="00C31A5A">
        <w:rPr>
          <w:rFonts w:ascii="Segoe UI" w:eastAsia="Times New Roman" w:hAnsi="Segoe UI" w:cs="Segoe UI"/>
          <w:sz w:val="24"/>
          <w:szCs w:val="24"/>
          <w:lang w:eastAsia="en-GB"/>
        </w:rPr>
        <w:br/>
      </w:r>
      <w:r w:rsidRPr="00C31A5A">
        <w:rPr>
          <w:rFonts w:ascii="Segoe UI" w:eastAsia="Times New Roman" w:hAnsi="Segoe UI" w:cs="Segoe UI"/>
          <w:b/>
          <w:bCs/>
          <w:sz w:val="24"/>
          <w:szCs w:val="24"/>
          <w:lang w:eastAsia="en-GB"/>
        </w:rPr>
        <w:t>Contract:</w:t>
      </w:r>
      <w:r w:rsidRPr="00C31A5A">
        <w:rPr>
          <w:rFonts w:ascii="Segoe UI" w:eastAsia="Times New Roman" w:hAnsi="Segoe UI" w:cs="Segoe UI"/>
          <w:sz w:val="24"/>
          <w:szCs w:val="24"/>
          <w:lang w:eastAsia="en-GB"/>
        </w:rPr>
        <w:t xml:space="preserve"> Full-time, permanent</w:t>
      </w:r>
      <w:r w:rsidRPr="00C31A5A">
        <w:rPr>
          <w:rFonts w:ascii="Segoe UI" w:eastAsia="Times New Roman" w:hAnsi="Segoe UI" w:cs="Segoe UI"/>
          <w:sz w:val="24"/>
          <w:szCs w:val="24"/>
          <w:lang w:eastAsia="en-GB"/>
        </w:rPr>
        <w:br/>
      </w:r>
      <w:r w:rsidRPr="00C31A5A">
        <w:rPr>
          <w:rFonts w:ascii="Segoe UI" w:eastAsia="Times New Roman" w:hAnsi="Segoe UI" w:cs="Segoe UI"/>
          <w:b/>
          <w:bCs/>
          <w:sz w:val="24"/>
          <w:szCs w:val="24"/>
          <w:lang w:eastAsia="en-GB"/>
        </w:rPr>
        <w:t>Hours:</w:t>
      </w:r>
      <w:r w:rsidRPr="00C31A5A">
        <w:rPr>
          <w:rFonts w:ascii="Segoe UI" w:eastAsia="Times New Roman" w:hAnsi="Segoe UI" w:cs="Segoe UI"/>
          <w:sz w:val="24"/>
          <w:szCs w:val="24"/>
          <w:lang w:eastAsia="en-GB"/>
        </w:rPr>
        <w:t xml:space="preserve"> 33.75 hours per week</w:t>
      </w:r>
      <w:r w:rsidRPr="00C31A5A">
        <w:rPr>
          <w:rFonts w:ascii="Segoe UI" w:eastAsia="Times New Roman" w:hAnsi="Segoe UI" w:cs="Segoe UI"/>
          <w:sz w:val="24"/>
          <w:szCs w:val="24"/>
          <w:lang w:eastAsia="en-GB"/>
        </w:rPr>
        <w:br/>
      </w:r>
      <w:r w:rsidRPr="00C31A5A">
        <w:rPr>
          <w:rFonts w:ascii="Segoe UI" w:eastAsia="Times New Roman" w:hAnsi="Segoe UI" w:cs="Segoe UI"/>
          <w:b/>
          <w:bCs/>
          <w:sz w:val="24"/>
          <w:szCs w:val="24"/>
          <w:lang w:eastAsia="en-GB"/>
        </w:rPr>
        <w:t>Reports to:</w:t>
      </w:r>
      <w:r w:rsidRPr="00C31A5A">
        <w:rPr>
          <w:rFonts w:ascii="Segoe UI" w:eastAsia="Times New Roman" w:hAnsi="Segoe UI" w:cs="Segoe UI"/>
          <w:sz w:val="24"/>
          <w:szCs w:val="24"/>
          <w:lang w:eastAsia="en-GB"/>
        </w:rPr>
        <w:t xml:space="preserve"> Allocated Tutor and </w:t>
      </w:r>
      <w:r w:rsidR="009147E4">
        <w:rPr>
          <w:rFonts w:ascii="Segoe UI" w:eastAsia="Times New Roman" w:hAnsi="Segoe UI" w:cs="Segoe UI"/>
          <w:sz w:val="24"/>
          <w:szCs w:val="24"/>
          <w:lang w:eastAsia="en-GB"/>
        </w:rPr>
        <w:t xml:space="preserve">Assistant Headteacher Post 16 Provision </w:t>
      </w:r>
    </w:p>
    <w:p w14:paraId="052783B4" w14:textId="77777777" w:rsidR="00C31A5A" w:rsidRPr="00C31A5A" w:rsidRDefault="00C31A5A" w:rsidP="00C31A5A">
      <w:pPr>
        <w:spacing w:before="100" w:beforeAutospacing="1" w:after="100" w:afterAutospacing="1" w:line="240" w:lineRule="auto"/>
        <w:outlineLvl w:val="1"/>
        <w:rPr>
          <w:rFonts w:ascii="Segoe UI" w:eastAsia="Times New Roman" w:hAnsi="Segoe UI" w:cs="Segoe UI"/>
          <w:b/>
          <w:bCs/>
          <w:sz w:val="36"/>
          <w:szCs w:val="36"/>
          <w:lang w:eastAsia="en-GB"/>
        </w:rPr>
      </w:pPr>
      <w:r w:rsidRPr="00C31A5A">
        <w:rPr>
          <w:rFonts w:ascii="Segoe UI" w:eastAsia="Times New Roman" w:hAnsi="Segoe UI" w:cs="Segoe UI"/>
          <w:b/>
          <w:bCs/>
          <w:sz w:val="36"/>
          <w:szCs w:val="36"/>
          <w:lang w:eastAsia="en-GB"/>
        </w:rPr>
        <w:t>Make a difference that lasts a lifetime.</w:t>
      </w:r>
    </w:p>
    <w:p w14:paraId="57F430FC"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Are you passionate about supporting young people with profound and multiple learning disabilities (PMLD), severe learning difficulties (SLD) and complex special educational needs and disabilities (SEND)? Do you want to be part of a dedicated team that enables young people to communicate, develop independence, experience new opportunities and achieve the best possible quality of life?</w:t>
      </w:r>
    </w:p>
    <w:p w14:paraId="4E080DE9"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 xml:space="preserve">Humberston Park School is seeking a compassionate, committed and proactive </w:t>
      </w:r>
      <w:r w:rsidRPr="00C31A5A">
        <w:rPr>
          <w:rFonts w:ascii="Segoe UI" w:eastAsia="Times New Roman" w:hAnsi="Segoe UI" w:cs="Segoe UI"/>
          <w:b/>
          <w:bCs/>
          <w:sz w:val="24"/>
          <w:szCs w:val="24"/>
          <w:lang w:eastAsia="en-GB"/>
        </w:rPr>
        <w:t>Complex Needs Learning Facilitator</w:t>
      </w:r>
      <w:r w:rsidRPr="00C31A5A">
        <w:rPr>
          <w:rFonts w:ascii="Segoe UI" w:eastAsia="Times New Roman" w:hAnsi="Segoe UI" w:cs="Segoe UI"/>
          <w:sz w:val="24"/>
          <w:szCs w:val="24"/>
          <w:lang w:eastAsia="en-GB"/>
        </w:rPr>
        <w:t xml:space="preserve"> to join our </w:t>
      </w:r>
      <w:proofErr w:type="gramStart"/>
      <w:r w:rsidRPr="00C31A5A">
        <w:rPr>
          <w:rFonts w:ascii="Segoe UI" w:eastAsia="Times New Roman" w:hAnsi="Segoe UI" w:cs="Segoe UI"/>
          <w:sz w:val="24"/>
          <w:szCs w:val="24"/>
          <w:lang w:eastAsia="en-GB"/>
        </w:rPr>
        <w:t>Post-16</w:t>
      </w:r>
      <w:proofErr w:type="gramEnd"/>
      <w:r w:rsidRPr="00C31A5A">
        <w:rPr>
          <w:rFonts w:ascii="Segoe UI" w:eastAsia="Times New Roman" w:hAnsi="Segoe UI" w:cs="Segoe UI"/>
          <w:sz w:val="24"/>
          <w:szCs w:val="24"/>
          <w:lang w:eastAsia="en-GB"/>
        </w:rPr>
        <w:t xml:space="preserve"> team. This is an exciting opportunity to support young people with complex learning, communication, physical and medical needs through meaningful, personalised learning experiences that prepare them for adulthood.</w:t>
      </w:r>
    </w:p>
    <w:p w14:paraId="260A7FBC" w14:textId="77777777" w:rsidR="00C31A5A" w:rsidRPr="00C31A5A" w:rsidRDefault="00C31A5A" w:rsidP="00C31A5A">
      <w:pPr>
        <w:spacing w:before="100" w:beforeAutospacing="1" w:after="100" w:afterAutospacing="1" w:line="240" w:lineRule="auto"/>
        <w:outlineLvl w:val="1"/>
        <w:rPr>
          <w:rFonts w:ascii="Segoe UI" w:eastAsia="Times New Roman" w:hAnsi="Segoe UI" w:cs="Segoe UI"/>
          <w:b/>
          <w:bCs/>
          <w:sz w:val="36"/>
          <w:szCs w:val="36"/>
          <w:lang w:eastAsia="en-GB"/>
        </w:rPr>
      </w:pPr>
      <w:r w:rsidRPr="00C31A5A">
        <w:rPr>
          <w:rFonts w:ascii="Segoe UI" w:eastAsia="Times New Roman" w:hAnsi="Segoe UI" w:cs="Segoe UI"/>
          <w:b/>
          <w:bCs/>
          <w:sz w:val="36"/>
          <w:szCs w:val="36"/>
          <w:lang w:eastAsia="en-GB"/>
        </w:rPr>
        <w:t>About the role</w:t>
      </w:r>
    </w:p>
    <w:p w14:paraId="7BD30BD6"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As a Complex Needs Learning Facilitator, you will play a vital role in delivering person-centred learning that supports each student's individual needs, aspirations and Education, Health and Care Plan (EHCP) outcomes. Working within our Experience for Life and Learning for Life pathways, you will help students develop communication, independence, physical wellbeing, emotional regulation and life skills through purposeful, multisensory and practical learning.</w:t>
      </w:r>
    </w:p>
    <w:p w14:paraId="6A7A07F3"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You will work collaboratively with tutors, colleagues, families, healthcare professionals and therapists to ensure that learning and care are integrated into everyday practice. From supporting students to express their choices and preferences to enabling them to participate in meaningful activities in school and the wider community, you will help create opportunities for every young person to flourish.</w:t>
      </w:r>
    </w:p>
    <w:p w14:paraId="668FF52E"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 xml:space="preserve">The role includes supporting complex medical needs, personal and intimate care, mobility and physical development programmes, and the use of Augmentative and </w:t>
      </w:r>
      <w:r w:rsidRPr="00C31A5A">
        <w:rPr>
          <w:rFonts w:ascii="Segoe UI" w:eastAsia="Times New Roman" w:hAnsi="Segoe UI" w:cs="Segoe UI"/>
          <w:sz w:val="24"/>
          <w:szCs w:val="24"/>
          <w:lang w:eastAsia="en-GB"/>
        </w:rPr>
        <w:lastRenderedPageBreak/>
        <w:t>Alternative Communication (AAC). You will help create a safe, nurturing and communication-rich environment in which students are respected, included and supported to reach their potential.</w:t>
      </w:r>
    </w:p>
    <w:p w14:paraId="3BBDC1E0" w14:textId="77777777" w:rsidR="00C31A5A" w:rsidRPr="00C31A5A" w:rsidRDefault="00C31A5A" w:rsidP="00C31A5A">
      <w:pPr>
        <w:spacing w:before="100" w:beforeAutospacing="1" w:after="100" w:afterAutospacing="1" w:line="240" w:lineRule="auto"/>
        <w:outlineLvl w:val="1"/>
        <w:rPr>
          <w:rFonts w:ascii="Segoe UI" w:eastAsia="Times New Roman" w:hAnsi="Segoe UI" w:cs="Segoe UI"/>
          <w:b/>
          <w:bCs/>
          <w:sz w:val="36"/>
          <w:szCs w:val="36"/>
          <w:lang w:eastAsia="en-GB"/>
        </w:rPr>
      </w:pPr>
      <w:r w:rsidRPr="00C31A5A">
        <w:rPr>
          <w:rFonts w:ascii="Segoe UI" w:eastAsia="Times New Roman" w:hAnsi="Segoe UI" w:cs="Segoe UI"/>
          <w:b/>
          <w:bCs/>
          <w:sz w:val="36"/>
          <w:szCs w:val="36"/>
          <w:lang w:eastAsia="en-GB"/>
        </w:rPr>
        <w:t>What will you be doing?</w:t>
      </w:r>
    </w:p>
    <w:p w14:paraId="79C371E2" w14:textId="77777777" w:rsidR="00C31A5A" w:rsidRPr="00C31A5A" w:rsidRDefault="00C31A5A" w:rsidP="00C31A5A">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 xml:space="preserve">Delivering personalised, multisensory learning activities linked to individual needs, EHCP outcomes and </w:t>
      </w:r>
      <w:proofErr w:type="gramStart"/>
      <w:r w:rsidRPr="00C31A5A">
        <w:rPr>
          <w:rFonts w:ascii="Segoe UI" w:eastAsia="Times New Roman" w:hAnsi="Segoe UI" w:cs="Segoe UI"/>
          <w:sz w:val="24"/>
          <w:szCs w:val="24"/>
          <w:lang w:eastAsia="en-GB"/>
        </w:rPr>
        <w:t>Post-16</w:t>
      </w:r>
      <w:proofErr w:type="gramEnd"/>
      <w:r w:rsidRPr="00C31A5A">
        <w:rPr>
          <w:rFonts w:ascii="Segoe UI" w:eastAsia="Times New Roman" w:hAnsi="Segoe UI" w:cs="Segoe UI"/>
          <w:sz w:val="24"/>
          <w:szCs w:val="24"/>
          <w:lang w:eastAsia="en-GB"/>
        </w:rPr>
        <w:t xml:space="preserve"> pathways.</w:t>
      </w:r>
    </w:p>
    <w:p w14:paraId="59F4DE31" w14:textId="77777777" w:rsidR="00C31A5A" w:rsidRPr="00C31A5A" w:rsidRDefault="00C31A5A" w:rsidP="00C31A5A">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Promoting communication, choice and student voice through Total Communication approaches and AAC systems.</w:t>
      </w:r>
    </w:p>
    <w:p w14:paraId="21FCD7A4" w14:textId="77777777" w:rsidR="00C31A5A" w:rsidRPr="00C31A5A" w:rsidRDefault="00C31A5A" w:rsidP="00C31A5A">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Supporting complex medical needs, healthcare plans, medication procedures and personal care, following appropriate training and individual care plans.</w:t>
      </w:r>
    </w:p>
    <w:p w14:paraId="7BE9803F" w14:textId="77777777" w:rsidR="00C31A5A" w:rsidRPr="00C31A5A" w:rsidRDefault="00C31A5A" w:rsidP="00C31A5A">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Embedding therapeutic programmes, including speech and language and physiotherapy activities, into everyday learning.</w:t>
      </w:r>
    </w:p>
    <w:p w14:paraId="47E9F0A4" w14:textId="77777777" w:rsidR="00C31A5A" w:rsidRPr="00C31A5A" w:rsidRDefault="00C31A5A" w:rsidP="00C31A5A">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Supporting mobility, positioning, moving and handling, hydrotherapy, rebound therapy and the use of specialist equipment, where required.</w:t>
      </w:r>
    </w:p>
    <w:p w14:paraId="74C191E0" w14:textId="77777777" w:rsidR="00C31A5A" w:rsidRPr="00C31A5A" w:rsidRDefault="00C31A5A" w:rsidP="00C31A5A">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Promoting emotional wellbeing, positive relationships and independence through personalised support and Positive Behaviour Support approaches.</w:t>
      </w:r>
    </w:p>
    <w:p w14:paraId="41063776" w14:textId="77777777" w:rsidR="00C31A5A" w:rsidRPr="00C31A5A" w:rsidRDefault="00C31A5A" w:rsidP="00C31A5A">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Contributing to assessment, progress monitoring, accreditation evidence, EHCP reviews and transition planning.</w:t>
      </w:r>
    </w:p>
    <w:p w14:paraId="268A71BA" w14:textId="77777777" w:rsidR="00C31A5A" w:rsidRPr="00C31A5A" w:rsidRDefault="00C31A5A" w:rsidP="00C31A5A">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Working in partnership with families, carers and a wide range of professionals to support positive outcomes and prepare young people for adulthood.</w:t>
      </w:r>
    </w:p>
    <w:p w14:paraId="2839A777" w14:textId="77777777" w:rsidR="00C31A5A" w:rsidRPr="00C31A5A" w:rsidRDefault="00C31A5A" w:rsidP="00C31A5A">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Safeguarding students and promoting their dignity, rights, wellbeing and inclusion at all times.</w:t>
      </w:r>
    </w:p>
    <w:p w14:paraId="46DA513A"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b/>
          <w:bCs/>
          <w:sz w:val="24"/>
          <w:szCs w:val="24"/>
          <w:lang w:eastAsia="en-GB"/>
        </w:rPr>
        <w:t>Full training will be provided</w:t>
      </w:r>
      <w:r w:rsidRPr="00C31A5A">
        <w:rPr>
          <w:rFonts w:ascii="Segoe UI" w:eastAsia="Times New Roman" w:hAnsi="Segoe UI" w:cs="Segoe UI"/>
          <w:sz w:val="24"/>
          <w:szCs w:val="24"/>
          <w:lang w:eastAsia="en-GB"/>
        </w:rPr>
        <w:t xml:space="preserve"> by the Complex Health Nursing Team, specialist therapists and relevant professionals for the medical, communication, mobility and moving and handling aspects of the role.</w:t>
      </w:r>
    </w:p>
    <w:p w14:paraId="406B0579" w14:textId="77777777" w:rsidR="00C31A5A" w:rsidRPr="00C31A5A" w:rsidRDefault="00C31A5A" w:rsidP="00C31A5A">
      <w:pPr>
        <w:spacing w:before="100" w:beforeAutospacing="1" w:after="100" w:afterAutospacing="1" w:line="240" w:lineRule="auto"/>
        <w:outlineLvl w:val="1"/>
        <w:rPr>
          <w:rFonts w:ascii="Segoe UI" w:eastAsia="Times New Roman" w:hAnsi="Segoe UI" w:cs="Segoe UI"/>
          <w:b/>
          <w:bCs/>
          <w:sz w:val="36"/>
          <w:szCs w:val="36"/>
          <w:lang w:eastAsia="en-GB"/>
        </w:rPr>
      </w:pPr>
      <w:r w:rsidRPr="00C31A5A">
        <w:rPr>
          <w:rFonts w:ascii="Segoe UI" w:eastAsia="Times New Roman" w:hAnsi="Segoe UI" w:cs="Segoe UI"/>
          <w:b/>
          <w:bCs/>
          <w:sz w:val="36"/>
          <w:szCs w:val="36"/>
          <w:lang w:eastAsia="en-GB"/>
        </w:rPr>
        <w:t>About you</w:t>
      </w:r>
    </w:p>
    <w:p w14:paraId="64BDBFE8"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We are looking for someone who is caring, patient, observant and enthusiastic about helping young people with complex needs lead meaningful lives. You will understand the importance of building trusting relationships, recognising individual communication styles and celebrating progress, however small that progress may appear.</w:t>
      </w:r>
    </w:p>
    <w:p w14:paraId="5E781606"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You will have experience of working with young people or young adults with PMLD, SLD and complex SEND, including experience supporting communication strategies, personal and intimate care, therapeutic programmes and complex medical needs. You will be confident working as part of a multidisciplinary team, maintaining accurate records and adapting your approach to meet individual needs.</w:t>
      </w:r>
    </w:p>
    <w:p w14:paraId="3FF1CFDA"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lastRenderedPageBreak/>
        <w:t>You will also demonstrate:</w:t>
      </w:r>
    </w:p>
    <w:p w14:paraId="3ABFB8B6" w14:textId="77777777" w:rsidR="00C31A5A" w:rsidRPr="00C31A5A" w:rsidRDefault="00C31A5A" w:rsidP="00C31A5A">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A strong commitment to safeguarding, dignity, inclusion and person-centred practice.</w:t>
      </w:r>
    </w:p>
    <w:p w14:paraId="681DE1C6" w14:textId="77777777" w:rsidR="00C31A5A" w:rsidRPr="00C31A5A" w:rsidRDefault="00C31A5A" w:rsidP="00C31A5A">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Excellent communication, teamwork and organisational skills.</w:t>
      </w:r>
    </w:p>
    <w:p w14:paraId="5D6B69F4" w14:textId="77777777" w:rsidR="00C31A5A" w:rsidRPr="00C31A5A" w:rsidRDefault="00C31A5A" w:rsidP="00C31A5A">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An understanding of Preparing for Adulthood and the importance of promoting independence, wellbeing and participation.</w:t>
      </w:r>
    </w:p>
    <w:p w14:paraId="7CCCAD99" w14:textId="77777777" w:rsidR="00C31A5A" w:rsidRPr="00C31A5A" w:rsidRDefault="00C31A5A" w:rsidP="00C31A5A">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A commitment to ongoing professional development and high-quality support.</w:t>
      </w:r>
    </w:p>
    <w:p w14:paraId="532CBF5E" w14:textId="77777777" w:rsidR="00C31A5A" w:rsidRPr="00C31A5A" w:rsidRDefault="00C31A5A" w:rsidP="00C31A5A">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A willingness to undertake relevant training and develop the specialist knowledge and skills required for the role.</w:t>
      </w:r>
    </w:p>
    <w:p w14:paraId="76B64B7E"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Relevant experience, a strong commitment to learning and development, and a genuine desire to make a difference are essential.</w:t>
      </w:r>
    </w:p>
    <w:p w14:paraId="4A7B1284" w14:textId="77777777" w:rsidR="00C31A5A" w:rsidRPr="00C31A5A" w:rsidRDefault="00C31A5A" w:rsidP="00C31A5A">
      <w:pPr>
        <w:spacing w:before="100" w:beforeAutospacing="1" w:after="100" w:afterAutospacing="1" w:line="240" w:lineRule="auto"/>
        <w:outlineLvl w:val="1"/>
        <w:rPr>
          <w:rFonts w:ascii="Segoe UI" w:eastAsia="Times New Roman" w:hAnsi="Segoe UI" w:cs="Segoe UI"/>
          <w:b/>
          <w:bCs/>
          <w:sz w:val="36"/>
          <w:szCs w:val="36"/>
          <w:lang w:eastAsia="en-GB"/>
        </w:rPr>
      </w:pPr>
      <w:r w:rsidRPr="00C31A5A">
        <w:rPr>
          <w:rFonts w:ascii="Segoe UI" w:eastAsia="Times New Roman" w:hAnsi="Segoe UI" w:cs="Segoe UI"/>
          <w:b/>
          <w:bCs/>
          <w:sz w:val="36"/>
          <w:szCs w:val="36"/>
          <w:lang w:eastAsia="en-GB"/>
        </w:rPr>
        <w:t xml:space="preserve">Why join our </w:t>
      </w:r>
      <w:proofErr w:type="gramStart"/>
      <w:r w:rsidRPr="00C31A5A">
        <w:rPr>
          <w:rFonts w:ascii="Segoe UI" w:eastAsia="Times New Roman" w:hAnsi="Segoe UI" w:cs="Segoe UI"/>
          <w:b/>
          <w:bCs/>
          <w:sz w:val="36"/>
          <w:szCs w:val="36"/>
          <w:lang w:eastAsia="en-GB"/>
        </w:rPr>
        <w:t>Post-16</w:t>
      </w:r>
      <w:proofErr w:type="gramEnd"/>
      <w:r w:rsidRPr="00C31A5A">
        <w:rPr>
          <w:rFonts w:ascii="Segoe UI" w:eastAsia="Times New Roman" w:hAnsi="Segoe UI" w:cs="Segoe UI"/>
          <w:b/>
          <w:bCs/>
          <w:sz w:val="36"/>
          <w:szCs w:val="36"/>
          <w:lang w:eastAsia="en-GB"/>
        </w:rPr>
        <w:t xml:space="preserve"> team?</w:t>
      </w:r>
    </w:p>
    <w:p w14:paraId="6E822199"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This is an opportunity to be part of a team that recognises every young person as an individual and places their needs, aspirations and quality of life at the heart of its work.</w:t>
      </w:r>
    </w:p>
    <w:p w14:paraId="114FEE02"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You will have the opportunity to develop your professional skills, work alongside specialist colleagues and contribute to meaningful outcomes for young people as they prepare for adulthood.</w:t>
      </w:r>
    </w:p>
    <w:p w14:paraId="426A8D48"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Every interaction matters. Every achievement deserves to be celebrated. Every young person deserves the opportunity to be heard, included and supported to live the most fulfilling life possible.</w:t>
      </w:r>
    </w:p>
    <w:p w14:paraId="0CBAD2BC" w14:textId="77777777" w:rsidR="00C31A5A" w:rsidRPr="00C31A5A" w:rsidRDefault="00C31A5A" w:rsidP="00C31A5A">
      <w:pPr>
        <w:spacing w:before="100" w:beforeAutospacing="1" w:after="100" w:afterAutospacing="1" w:line="240" w:lineRule="auto"/>
        <w:outlineLvl w:val="1"/>
        <w:rPr>
          <w:rFonts w:ascii="Segoe UI" w:eastAsia="Times New Roman" w:hAnsi="Segoe UI" w:cs="Segoe UI"/>
          <w:b/>
          <w:bCs/>
          <w:sz w:val="36"/>
          <w:szCs w:val="36"/>
          <w:lang w:eastAsia="en-GB"/>
        </w:rPr>
      </w:pPr>
      <w:r w:rsidRPr="00C31A5A">
        <w:rPr>
          <w:rFonts w:ascii="Segoe UI" w:eastAsia="Times New Roman" w:hAnsi="Segoe UI" w:cs="Segoe UI"/>
          <w:b/>
          <w:bCs/>
          <w:sz w:val="36"/>
          <w:szCs w:val="36"/>
          <w:lang w:eastAsia="en-GB"/>
        </w:rPr>
        <w:t>Join us</w:t>
      </w:r>
    </w:p>
    <w:p w14:paraId="76332606" w14:textId="77777777" w:rsidR="00C31A5A" w:rsidRP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If you are passionate about supporting young people with complex needs and want to make a meaningful difference every day, we would love to hear from you.</w:t>
      </w:r>
    </w:p>
    <w:p w14:paraId="2346A912" w14:textId="336A5AEC" w:rsidR="00C31A5A" w:rsidRDefault="00C31A5A" w:rsidP="00C31A5A">
      <w:pPr>
        <w:spacing w:before="100" w:beforeAutospacing="1" w:after="100" w:afterAutospacing="1" w:line="240" w:lineRule="auto"/>
        <w:rPr>
          <w:rFonts w:ascii="Segoe UI" w:eastAsia="Times New Roman" w:hAnsi="Segoe UI" w:cs="Segoe UI"/>
          <w:sz w:val="24"/>
          <w:szCs w:val="24"/>
          <w:lang w:eastAsia="en-GB"/>
        </w:rPr>
      </w:pPr>
      <w:r w:rsidRPr="00C31A5A">
        <w:rPr>
          <w:rFonts w:ascii="Segoe UI" w:eastAsia="Times New Roman" w:hAnsi="Segoe UI" w:cs="Segoe UI"/>
          <w:sz w:val="24"/>
          <w:szCs w:val="24"/>
          <w:lang w:eastAsia="en-GB"/>
        </w:rPr>
        <w:t>Join Humberston Park School and help our young people communicate, participate, develop and thrive.</w:t>
      </w:r>
    </w:p>
    <w:p w14:paraId="47B9259F" w14:textId="77777777" w:rsidR="00B10D31" w:rsidRPr="00B10D31" w:rsidRDefault="00B10D31" w:rsidP="00B10D31">
      <w:pPr>
        <w:spacing w:before="100" w:beforeAutospacing="1" w:after="100" w:afterAutospacing="1" w:line="240" w:lineRule="auto"/>
        <w:rPr>
          <w:rFonts w:ascii="Segoe UI" w:eastAsia="Times New Roman" w:hAnsi="Segoe UI" w:cs="Segoe UI"/>
          <w:sz w:val="24"/>
          <w:szCs w:val="24"/>
          <w:lang w:eastAsia="en-GB"/>
        </w:rPr>
      </w:pPr>
      <w:r w:rsidRPr="00B10D31">
        <w:rPr>
          <w:rFonts w:ascii="Segoe UI" w:eastAsia="Times New Roman" w:hAnsi="Segoe UI" w:cs="Segoe UI"/>
          <w:b/>
          <w:bCs/>
          <w:sz w:val="24"/>
          <w:szCs w:val="24"/>
          <w:lang w:eastAsia="en-GB"/>
        </w:rPr>
        <w:t xml:space="preserve">We warmly welcome prospective applicants to visit Humberston Park School and learn more about our </w:t>
      </w:r>
      <w:proofErr w:type="gramStart"/>
      <w:r w:rsidRPr="00B10D31">
        <w:rPr>
          <w:rFonts w:ascii="Segoe UI" w:eastAsia="Times New Roman" w:hAnsi="Segoe UI" w:cs="Segoe UI"/>
          <w:b/>
          <w:bCs/>
          <w:sz w:val="24"/>
          <w:szCs w:val="24"/>
          <w:lang w:eastAsia="en-GB"/>
        </w:rPr>
        <w:t>Post-16</w:t>
      </w:r>
      <w:proofErr w:type="gramEnd"/>
      <w:r w:rsidRPr="00B10D31">
        <w:rPr>
          <w:rFonts w:ascii="Segoe UI" w:eastAsia="Times New Roman" w:hAnsi="Segoe UI" w:cs="Segoe UI"/>
          <w:b/>
          <w:bCs/>
          <w:sz w:val="24"/>
          <w:szCs w:val="24"/>
          <w:lang w:eastAsia="en-GB"/>
        </w:rPr>
        <w:t xml:space="preserve"> provision. To arrange a visit, please contact the school office on 01472 590645.</w:t>
      </w:r>
    </w:p>
    <w:p w14:paraId="122ED918" w14:textId="77777777" w:rsidR="00B10D31" w:rsidRPr="00C31A5A" w:rsidRDefault="00B10D31" w:rsidP="00C31A5A">
      <w:pPr>
        <w:spacing w:before="100" w:beforeAutospacing="1" w:after="100" w:afterAutospacing="1" w:line="240" w:lineRule="auto"/>
        <w:rPr>
          <w:rFonts w:ascii="Segoe UI" w:eastAsia="Times New Roman" w:hAnsi="Segoe UI" w:cs="Segoe UI"/>
          <w:sz w:val="24"/>
          <w:szCs w:val="24"/>
          <w:lang w:eastAsia="en-GB"/>
        </w:rPr>
      </w:pPr>
    </w:p>
    <w:p w14:paraId="11017C0F" w14:textId="77777777" w:rsidR="00C31A5A" w:rsidRDefault="00C31A5A"/>
    <w:sectPr w:rsidR="00C31A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A91792"/>
    <w:multiLevelType w:val="multilevel"/>
    <w:tmpl w:val="D1A2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AB01B0"/>
    <w:multiLevelType w:val="multilevel"/>
    <w:tmpl w:val="CA36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A5A"/>
    <w:rsid w:val="006C1FDF"/>
    <w:rsid w:val="009147E4"/>
    <w:rsid w:val="00B10D31"/>
    <w:rsid w:val="00C31A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C0AB3"/>
  <w15:chartTrackingRefBased/>
  <w15:docId w15:val="{F97554C4-3F93-4A80-B924-B1885268C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31A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31A5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A5A"/>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31A5A"/>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C31A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31A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868026">
      <w:bodyDiv w:val="1"/>
      <w:marLeft w:val="0"/>
      <w:marRight w:val="0"/>
      <w:marTop w:val="0"/>
      <w:marBottom w:val="0"/>
      <w:divBdr>
        <w:top w:val="none" w:sz="0" w:space="0" w:color="auto"/>
        <w:left w:val="none" w:sz="0" w:space="0" w:color="auto"/>
        <w:bottom w:val="none" w:sz="0" w:space="0" w:color="auto"/>
        <w:right w:val="none" w:sz="0" w:space="0" w:color="auto"/>
      </w:divBdr>
    </w:div>
    <w:div w:id="17808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892</Words>
  <Characters>5086</Characters>
  <Application>Microsoft Office Word</Application>
  <DocSecurity>0</DocSecurity>
  <Lines>42</Lines>
  <Paragraphs>11</Paragraphs>
  <ScaleCrop>false</ScaleCrop>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Dawes</dc:creator>
  <cp:keywords/>
  <dc:description/>
  <cp:lastModifiedBy>Sarah Carroll</cp:lastModifiedBy>
  <cp:revision>2</cp:revision>
  <dcterms:created xsi:type="dcterms:W3CDTF">2026-10-16T09:58:00Z</dcterms:created>
  <dcterms:modified xsi:type="dcterms:W3CDTF">2026-10-16T09:58:00Z</dcterms:modified>
</cp:coreProperties>
</file>